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Ind w:w="-364" w:type="dxa"/>
        <w:tblLayout w:type="fixed"/>
        <w:tblLook w:val="04A0"/>
      </w:tblPr>
      <w:tblGrid>
        <w:gridCol w:w="898"/>
        <w:gridCol w:w="850"/>
        <w:gridCol w:w="425"/>
        <w:gridCol w:w="494"/>
        <w:gridCol w:w="767"/>
        <w:gridCol w:w="33"/>
        <w:gridCol w:w="266"/>
        <w:gridCol w:w="425"/>
        <w:gridCol w:w="142"/>
        <w:gridCol w:w="901"/>
        <w:gridCol w:w="1304"/>
        <w:gridCol w:w="204"/>
        <w:gridCol w:w="142"/>
        <w:gridCol w:w="84"/>
        <w:gridCol w:w="1050"/>
        <w:gridCol w:w="55"/>
        <w:gridCol w:w="2363"/>
      </w:tblGrid>
      <w:tr w:rsidR="002F0AC0" w:rsidTr="00622940">
        <w:trPr>
          <w:jc w:val="center"/>
        </w:trPr>
        <w:tc>
          <w:tcPr>
            <w:tcW w:w="104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AC0" w:rsidRDefault="00B35C5D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POLA JASNE WYPEŁNIA WŁAŚCICIEL NIERUCHOMOŚCI KOMPUTEROWO LUB RĘCZNIE, </w:t>
            </w:r>
            <w:r>
              <w:rPr>
                <w:rFonts w:ascii="Arial" w:hAnsi="Arial" w:cs="Arial"/>
                <w:b/>
                <w:sz w:val="20"/>
                <w:szCs w:val="16"/>
              </w:rPr>
              <w:t>DUŻYMI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16"/>
              </w:rPr>
              <w:t>DRUKOWANYMI LITERAMI</w:t>
            </w:r>
            <w:r>
              <w:rPr>
                <w:rFonts w:ascii="Arial" w:hAnsi="Arial" w:cs="Arial"/>
                <w:sz w:val="20"/>
                <w:szCs w:val="16"/>
              </w:rPr>
              <w:t>, CZARNYM LUB NIEBIESKIM KOLOREM</w:t>
            </w:r>
          </w:p>
        </w:tc>
      </w:tr>
      <w:tr w:rsidR="002F0AC0" w:rsidTr="00622940">
        <w:trPr>
          <w:trHeight w:val="135"/>
          <w:jc w:val="center"/>
        </w:trPr>
        <w:tc>
          <w:tcPr>
            <w:tcW w:w="2667" w:type="dxa"/>
            <w:gridSpan w:val="4"/>
            <w:vMerge w:val="restart"/>
            <w:shd w:val="clear" w:color="auto" w:fill="F2F2F2" w:themeFill="background1" w:themeFillShade="F2"/>
          </w:tcPr>
          <w:p w:rsidR="002F0AC0" w:rsidRDefault="00B35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7735" w:type="dxa"/>
            <w:gridSpan w:val="13"/>
            <w:shd w:val="clear" w:color="auto" w:fill="F2F2F2" w:themeFill="background1" w:themeFillShade="F2"/>
            <w:vAlign w:val="center"/>
          </w:tcPr>
          <w:p w:rsidR="002F0AC0" w:rsidRDefault="00B3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</w:tc>
      </w:tr>
      <w:tr w:rsidR="002F0AC0" w:rsidTr="00622940">
        <w:trPr>
          <w:trHeight w:val="771"/>
          <w:jc w:val="center"/>
        </w:trPr>
        <w:tc>
          <w:tcPr>
            <w:tcW w:w="2667" w:type="dxa"/>
            <w:gridSpan w:val="4"/>
            <w:vMerge/>
            <w:shd w:val="clear" w:color="auto" w:fill="F2F2F2" w:themeFill="background1" w:themeFillShade="F2"/>
          </w:tcPr>
          <w:p w:rsidR="002F0AC0" w:rsidRDefault="002F0AC0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3"/>
            <w:shd w:val="clear" w:color="auto" w:fill="F2F2F2" w:themeFill="background1" w:themeFillShade="F2"/>
            <w:vAlign w:val="center"/>
          </w:tcPr>
          <w:p w:rsidR="002F0AC0" w:rsidRDefault="00B3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NZ</w:t>
            </w:r>
          </w:p>
        </w:tc>
        <w:tc>
          <w:tcPr>
            <w:tcW w:w="4252" w:type="dxa"/>
            <w:gridSpan w:val="8"/>
            <w:shd w:val="clear" w:color="auto" w:fill="F2F2F2" w:themeFill="background1" w:themeFillShade="F2"/>
          </w:tcPr>
          <w:p w:rsidR="00622940" w:rsidRDefault="00622940" w:rsidP="006229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Załącznik nr 1</w:t>
            </w:r>
          </w:p>
          <w:p w:rsidR="00BD04DE" w:rsidRDefault="00BD04DE" w:rsidP="00BD04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XXVI/212/2021</w:t>
            </w:r>
          </w:p>
          <w:p w:rsidR="00BD04DE" w:rsidRDefault="00BD04DE" w:rsidP="00BD04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Rady Miejskiej Gorzowa Śląskiego</w:t>
            </w:r>
          </w:p>
          <w:p w:rsidR="002F0AC0" w:rsidRDefault="00BD04DE" w:rsidP="00BD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 dnia 16.03.2021 r.</w:t>
            </w:r>
          </w:p>
        </w:tc>
        <w:tc>
          <w:tcPr>
            <w:tcW w:w="2417" w:type="dxa"/>
            <w:gridSpan w:val="2"/>
            <w:shd w:val="clear" w:color="auto" w:fill="F2F2F2" w:themeFill="background1" w:themeFillShade="F2"/>
          </w:tcPr>
          <w:p w:rsidR="002F0AC0" w:rsidRDefault="00B35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2F0AC0" w:rsidTr="00622940">
        <w:trPr>
          <w:trHeight w:val="258"/>
          <w:jc w:val="center"/>
        </w:trPr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654" w:type="dxa"/>
            <w:gridSpan w:val="15"/>
            <w:shd w:val="clear" w:color="auto" w:fill="F2F2F2" w:themeFill="background1" w:themeFillShade="F2"/>
          </w:tcPr>
          <w:p w:rsidR="002F0AC0" w:rsidRDefault="00B35C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Właściciel nieruchomości zamieszkałej, położonej na terenie Gminy Gorzów Śląski</w:t>
            </w:r>
            <w:r>
              <w:rPr>
                <w:rFonts w:ascii="Arial" w:hAnsi="Arial" w:cs="Arial"/>
                <w:sz w:val="16"/>
                <w:szCs w:val="16"/>
              </w:rPr>
              <w:t>. Za właścicieli nieruchomości rozumie się także współwłaścicieli, użytkowników wieczystych oraz jednostki organizacyjne i osoby posiadające nieruchomości w zarządzie lub użytkowaniu, a także inne podmioty władające nieruchomością – faktycznych użytkowników nieruchomości</w:t>
            </w:r>
          </w:p>
        </w:tc>
      </w:tr>
      <w:tr w:rsidR="002F0AC0" w:rsidTr="00622940">
        <w:trPr>
          <w:trHeight w:val="258"/>
          <w:jc w:val="center"/>
        </w:trPr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8654" w:type="dxa"/>
            <w:gridSpan w:val="15"/>
            <w:shd w:val="clear" w:color="auto" w:fill="F2F2F2" w:themeFill="background1" w:themeFillShade="F2"/>
          </w:tcPr>
          <w:p w:rsidR="002F0AC0" w:rsidRDefault="00B35C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mieszkańca, a w przypadku zmiany danych stanowiących podstawę ustalenia wysokości opłaty w terminie do 10 dnia miesiąca następującego po miesiącu, w którym nastąpiła zmiana.</w:t>
            </w:r>
          </w:p>
        </w:tc>
      </w:tr>
      <w:tr w:rsidR="002F0AC0" w:rsidTr="00622940">
        <w:trPr>
          <w:trHeight w:val="128"/>
          <w:jc w:val="center"/>
        </w:trPr>
        <w:tc>
          <w:tcPr>
            <w:tcW w:w="4158" w:type="dxa"/>
            <w:gridSpan w:val="8"/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6244" w:type="dxa"/>
            <w:gridSpan w:val="9"/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Data wypełniania deklaracji </w:t>
            </w:r>
          </w:p>
        </w:tc>
      </w:tr>
      <w:tr w:rsidR="002F0AC0" w:rsidTr="00622940">
        <w:trPr>
          <w:trHeight w:val="127"/>
          <w:jc w:val="center"/>
        </w:trPr>
        <w:tc>
          <w:tcPr>
            <w:tcW w:w="4158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2F0AC0" w:rsidRDefault="00B3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624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2F0AC0">
              <w:tc>
                <w:tcPr>
                  <w:tcW w:w="1729" w:type="dxa"/>
                </w:tcPr>
                <w:p w:rsidR="002F0AC0" w:rsidRDefault="00B35C5D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2F0AC0" w:rsidRDefault="00B35C5D" w:rsidP="000A3FE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</w:t>
                  </w:r>
                </w:p>
              </w:tc>
              <w:tc>
                <w:tcPr>
                  <w:tcW w:w="1729" w:type="dxa"/>
                </w:tcPr>
                <w:p w:rsidR="002F0AC0" w:rsidRDefault="002F0A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F0AC0" w:rsidRDefault="00B35C5D" w:rsidP="000A3FE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</w:t>
                  </w:r>
                </w:p>
              </w:tc>
              <w:tc>
                <w:tcPr>
                  <w:tcW w:w="1729" w:type="dxa"/>
                </w:tcPr>
                <w:p w:rsidR="002F0AC0" w:rsidRDefault="002F0A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F0AC0" w:rsidRDefault="00B35C5D" w:rsidP="000A3FE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</w:t>
                  </w:r>
                </w:p>
              </w:tc>
            </w:tr>
            <w:tr w:rsidR="002F0AC0">
              <w:tc>
                <w:tcPr>
                  <w:tcW w:w="1729" w:type="dxa"/>
                </w:tcPr>
                <w:p w:rsidR="002F0AC0" w:rsidRDefault="00B35C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2F0AC0" w:rsidRDefault="00B35C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2F0AC0" w:rsidRDefault="00B35C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2F0AC0" w:rsidRDefault="002F0AC0">
            <w:pPr>
              <w:jc w:val="center"/>
              <w:rPr>
                <w:rFonts w:ascii="Arial" w:hAnsi="Arial" w:cs="Arial"/>
              </w:rPr>
            </w:pPr>
          </w:p>
        </w:tc>
      </w:tr>
      <w:tr w:rsidR="002F0AC0" w:rsidTr="00622940">
        <w:trPr>
          <w:trHeight w:val="127"/>
          <w:jc w:val="center"/>
        </w:trPr>
        <w:tc>
          <w:tcPr>
            <w:tcW w:w="1040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OKOLICZNOŚCI DOTYCZĄCE ZŁOŻENIA DEKLARACJI </w:t>
            </w:r>
          </w:p>
        </w:tc>
      </w:tr>
      <w:tr w:rsidR="002F0AC0" w:rsidTr="00622940">
        <w:trPr>
          <w:trHeight w:val="85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792C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85pt;margin-top:4.15pt;width:12.75pt;height:12.9pt;z-index:251664384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504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PIERWSZA DEKLARACJA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powstania obowiązku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0AC0" w:rsidTr="00622940">
        <w:trPr>
          <w:trHeight w:val="85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792C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30" type="#_x0000_t202" style="position:absolute;left:0;text-align:left;margin-left:-1.85pt;margin-top:3.95pt;width:12.75pt;height:12.9pt;z-index:251666432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504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KOREKTA DEKLARACJI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obowiązująca od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2F0AC0" w:rsidTr="00622940">
        <w:trPr>
          <w:trHeight w:val="85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792C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31" type="#_x0000_t202" style="position:absolute;left:0;text-align:left;margin-left:-1.85pt;margin-top:3.55pt;width:12.75pt;height:12.9pt;z-index:251668480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504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NOWA DEKLARACJA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zmiany danych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2F0AC0" w:rsidTr="00622940">
        <w:trPr>
          <w:trHeight w:val="85"/>
          <w:jc w:val="center"/>
        </w:trPr>
        <w:tc>
          <w:tcPr>
            <w:tcW w:w="1040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PODMIOT ZOBOWIĄZANY DO ZŁOŻENIA DEKLARACJI 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3434" w:type="dxa"/>
            <w:gridSpan w:val="5"/>
            <w:shd w:val="clear" w:color="auto" w:fill="F2F2F2" w:themeFill="background1" w:themeFillShade="F2"/>
            <w:vAlign w:val="center"/>
          </w:tcPr>
          <w:p w:rsidR="002F0AC0" w:rsidRDefault="00792C0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2" type="#_x0000_t202" style="position:absolute;margin-left:-.3pt;margin-top:.6pt;width:12.75pt;height:12.9pt;z-index:251669504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7"/>
            <w:shd w:val="clear" w:color="auto" w:fill="F2F2F2" w:themeFill="background1" w:themeFillShade="F2"/>
            <w:vAlign w:val="center"/>
          </w:tcPr>
          <w:p w:rsidR="002F0AC0" w:rsidRDefault="00792C01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7" type="#_x0000_t202" style="position:absolute;margin-left:-.25pt;margin-top:-.1pt;width:12.75pt;height:12.9pt;z-index:251674624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3693" w:type="dxa"/>
            <w:gridSpan w:val="5"/>
            <w:shd w:val="clear" w:color="auto" w:fill="F2F2F2" w:themeFill="background1" w:themeFillShade="F2"/>
            <w:vAlign w:val="center"/>
          </w:tcPr>
          <w:p w:rsidR="002F0AC0" w:rsidRDefault="00792C01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6" type="#_x0000_t202" style="position:absolute;margin-left:-2.2pt;margin-top:-.1pt;width:12.75pt;height:12.9pt;z-index:251673600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3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0AC0" w:rsidRDefault="00792C0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5" type="#_x0000_t202" style="position:absolute;margin-left:.75pt;margin-top:-1.95pt;width:12.75pt;height:12.9pt;z-index:251672576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0AC0" w:rsidRDefault="00792C01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4" type="#_x0000_t202" style="position:absolute;margin-left:.35pt;margin-top:-1.65pt;width:12.75pt;height:12.9pt;z-index:251671552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369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0AC0" w:rsidRDefault="00792C01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3" type="#_x0000_t202" style="position:absolute;margin-left:-1.8pt;margin-top:-.55pt;width:12.75pt;height:12.9pt;z-index:251670528;mso-position-horizontal-relative:text;mso-position-vertical-relative:text;mso-width-relative:margin;mso-height-relative:margin">
                  <v:textbox>
                    <w:txbxContent>
                      <w:p w:rsidR="002F0AC0" w:rsidRDefault="002F0AC0"/>
                    </w:txbxContent>
                  </v:textbox>
                </v:shape>
              </w:pict>
            </w:r>
            <w:r w:rsidR="00B35C5D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2F0AC0" w:rsidTr="00622940">
        <w:trPr>
          <w:trHeight w:val="127"/>
          <w:jc w:val="center"/>
        </w:trPr>
        <w:tc>
          <w:tcPr>
            <w:tcW w:w="10402" w:type="dxa"/>
            <w:gridSpan w:val="17"/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DANE IDENTYFIKACYJNE PODATNIKA </w:t>
            </w:r>
            <w:r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6505" w:type="dxa"/>
            <w:gridSpan w:val="11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Nazwisko*/ Nazwa pełna**</w:t>
            </w:r>
          </w:p>
        </w:tc>
        <w:tc>
          <w:tcPr>
            <w:tcW w:w="3897" w:type="dxa"/>
            <w:gridSpan w:val="6"/>
            <w:vMerge w:val="restart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Pieczęć nagłówkowa podatnika**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6505" w:type="dxa"/>
            <w:gridSpan w:val="11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Imię* / Nazwa skrócona**</w:t>
            </w:r>
          </w:p>
        </w:tc>
        <w:tc>
          <w:tcPr>
            <w:tcW w:w="3897" w:type="dxa"/>
            <w:gridSpan w:val="6"/>
            <w:vMerge/>
            <w:shd w:val="clear" w:color="auto" w:fill="auto"/>
          </w:tcPr>
          <w:p w:rsidR="002F0AC0" w:rsidRDefault="002F0A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AC0" w:rsidTr="00622940">
        <w:trPr>
          <w:trHeight w:val="567"/>
          <w:jc w:val="center"/>
        </w:trPr>
        <w:tc>
          <w:tcPr>
            <w:tcW w:w="4158" w:type="dxa"/>
            <w:gridSpan w:val="8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PESEL*</w:t>
            </w:r>
          </w:p>
          <w:p w:rsidR="002F0AC0" w:rsidRDefault="002F0A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NIP**</w:t>
            </w:r>
          </w:p>
        </w:tc>
        <w:tc>
          <w:tcPr>
            <w:tcW w:w="3897" w:type="dxa"/>
            <w:gridSpan w:val="6"/>
            <w:vMerge/>
            <w:shd w:val="clear" w:color="auto" w:fill="auto"/>
          </w:tcPr>
          <w:p w:rsidR="002F0AC0" w:rsidRDefault="002F0A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AC0" w:rsidTr="00622940">
        <w:trPr>
          <w:trHeight w:val="567"/>
          <w:jc w:val="center"/>
        </w:trPr>
        <w:tc>
          <w:tcPr>
            <w:tcW w:w="4158" w:type="dxa"/>
            <w:gridSpan w:val="8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KRS**</w:t>
            </w:r>
          </w:p>
        </w:tc>
        <w:tc>
          <w:tcPr>
            <w:tcW w:w="2347" w:type="dxa"/>
            <w:gridSpan w:val="3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REGON**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PKD**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43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61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2F0AC0" w:rsidTr="00622940">
        <w:trPr>
          <w:jc w:val="center"/>
        </w:trPr>
        <w:tc>
          <w:tcPr>
            <w:tcW w:w="10402" w:type="dxa"/>
            <w:gridSpan w:val="17"/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E.1.ADRES NEIRUCHOMOŚCI NA KTÓREJ POWSTAJĄ ODPADY KOMUNALNE 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3434" w:type="dxa"/>
            <w:gridSpan w:val="5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Ulica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34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38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2F0AC0" w:rsidTr="00622940">
        <w:trPr>
          <w:jc w:val="center"/>
        </w:trPr>
        <w:tc>
          <w:tcPr>
            <w:tcW w:w="10402" w:type="dxa"/>
            <w:gridSpan w:val="17"/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E.2. ADRES DO KORESPONDENCJI</w:t>
            </w:r>
            <w:r>
              <w:rPr>
                <w:rFonts w:ascii="Arial" w:hAnsi="Arial" w:cs="Arial"/>
              </w:rPr>
              <w:t xml:space="preserve"> – jeśli jest inny niż adres z części E.1. 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3434" w:type="dxa"/>
            <w:gridSpan w:val="5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Powiat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3434" w:type="dxa"/>
            <w:gridSpan w:val="5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Gmina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5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2362" w:type="dxa"/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2F0AC0" w:rsidTr="00622940">
        <w:trPr>
          <w:trHeight w:val="567"/>
          <w:jc w:val="center"/>
        </w:trPr>
        <w:tc>
          <w:tcPr>
            <w:tcW w:w="34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8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0AC0" w:rsidRDefault="00B35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2F0AC0" w:rsidTr="00622940">
        <w:trPr>
          <w:jc w:val="center"/>
        </w:trPr>
        <w:tc>
          <w:tcPr>
            <w:tcW w:w="10402" w:type="dxa"/>
            <w:gridSpan w:val="17"/>
            <w:shd w:val="clear" w:color="auto" w:fill="F2F2F2" w:themeFill="background1" w:themeFillShade="F2"/>
          </w:tcPr>
          <w:p w:rsidR="00B866C7" w:rsidRDefault="00B866C7">
            <w:pPr>
              <w:rPr>
                <w:rFonts w:ascii="Arial" w:hAnsi="Arial" w:cs="Arial"/>
                <w:b/>
              </w:rPr>
            </w:pPr>
          </w:p>
          <w:p w:rsidR="00B866C7" w:rsidRDefault="00B866C7">
            <w:pPr>
              <w:rPr>
                <w:rFonts w:ascii="Arial" w:hAnsi="Arial" w:cs="Arial"/>
                <w:b/>
              </w:rPr>
            </w:pPr>
          </w:p>
          <w:p w:rsidR="00B866C7" w:rsidRDefault="00B866C7">
            <w:pPr>
              <w:rPr>
                <w:rFonts w:ascii="Arial" w:hAnsi="Arial" w:cs="Arial"/>
                <w:b/>
              </w:rPr>
            </w:pPr>
          </w:p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F. OBLICZENIE WYSOKOŚCI OPŁATY ZA GOSPODAROWANIE ODPADAMI KOMUNALNYMI</w:t>
            </w:r>
          </w:p>
        </w:tc>
      </w:tr>
      <w:tr w:rsidR="002F0AC0" w:rsidTr="00622940">
        <w:trPr>
          <w:jc w:val="center"/>
        </w:trPr>
        <w:tc>
          <w:tcPr>
            <w:tcW w:w="1040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F.1. Oświadczam, że:</w:t>
            </w:r>
            <w:r w:rsidR="00693FF0">
              <w:rPr>
                <w:rFonts w:ascii="Arial" w:hAnsi="Arial" w:cs="Arial"/>
              </w:rPr>
              <w:t xml:space="preserve"> </w:t>
            </w:r>
            <w:r w:rsidR="00693FF0" w:rsidRPr="00693FF0">
              <w:rPr>
                <w:rFonts w:ascii="Arial" w:hAnsi="Arial" w:cs="Arial"/>
                <w:vertAlign w:val="superscript"/>
              </w:rPr>
              <w:t>6</w:t>
            </w:r>
          </w:p>
        </w:tc>
      </w:tr>
      <w:tr w:rsidR="004C5BCD" w:rsidTr="00511E68">
        <w:trPr>
          <w:trHeight w:val="204"/>
          <w:jc w:val="center"/>
        </w:trPr>
        <w:tc>
          <w:tcPr>
            <w:tcW w:w="10402" w:type="dxa"/>
            <w:gridSpan w:val="17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BCD" w:rsidRDefault="004C5BCD" w:rsidP="00511E68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Nieruchomość jest zabudowana budynkiem mieszkalnym jednorodzinnym </w:t>
            </w:r>
          </w:p>
          <w:p w:rsidR="004C5BCD" w:rsidRDefault="004C5BCD" w:rsidP="00511E68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:rsidR="004C5BCD" w:rsidRDefault="004C5BCD" w:rsidP="00693FF0">
            <w:pPr>
              <w:tabs>
                <w:tab w:val="left" w:pos="4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693FF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Nie </w:t>
            </w:r>
          </w:p>
          <w:p w:rsidR="004C5BCD" w:rsidRDefault="004C5BCD" w:rsidP="00511E68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442E7">
              <w:rPr>
                <w:rFonts w:ascii="Arial" w:hAnsi="Arial" w:cs="Arial"/>
              </w:rPr>
              <w:t>ędę kompostować bioodpady stanowiące odpady komunalne w kompostowniku</w:t>
            </w:r>
            <w:r w:rsidR="00693FF0">
              <w:rPr>
                <w:rFonts w:ascii="Arial" w:hAnsi="Arial" w:cs="Arial"/>
              </w:rPr>
              <w:t xml:space="preserve"> </w:t>
            </w:r>
            <w:r w:rsidRPr="007442E7">
              <w:rPr>
                <w:rFonts w:ascii="Arial" w:hAnsi="Arial" w:cs="Arial"/>
              </w:rPr>
              <w:t>przydomowym</w:t>
            </w:r>
          </w:p>
          <w:p w:rsidR="00693FF0" w:rsidRDefault="00693FF0" w:rsidP="00693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58" type="#_x0000_t202" style="position:absolute;margin-left:1pt;margin-top:-24.85pt;width:12.75pt;height:12.9pt;z-index:251678720;mso-width-relative:margin;mso-height-relative:margin" wrapcoords="-1271 -1271 -1271 20329 22871 20329 22871 -1271 -1271 -1271">
                  <v:textbox style="mso-next-textbox:#_x0000_s1058">
                    <w:txbxContent>
                      <w:p w:rsidR="004C5BCD" w:rsidRDefault="004C5BCD" w:rsidP="004C5BCD"/>
                    </w:txbxContent>
                  </v:textbox>
                  <w10:wrap type="tight"/>
                </v:shape>
              </w:pict>
            </w:r>
            <w:r w:rsidR="004C5BCD">
              <w:rPr>
                <w:rFonts w:ascii="Arial" w:hAnsi="Arial" w:cs="Arial"/>
                <w:sz w:val="16"/>
                <w:szCs w:val="16"/>
              </w:rPr>
              <w:t>(</w:t>
            </w:r>
            <w:r w:rsidR="004C5BCD" w:rsidRPr="009A6DFA">
              <w:rPr>
                <w:rFonts w:ascii="Arial" w:hAnsi="Arial" w:cs="Arial"/>
                <w:sz w:val="16"/>
                <w:szCs w:val="16"/>
              </w:rPr>
              <w:t>należy wypełnić jeżeli nieruchomość jest zabudowana budynkiem mieszkalnym jednorodzinnym</w:t>
            </w:r>
            <w:r w:rsidR="004C5BC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C5BCD" w:rsidRPr="00693FF0" w:rsidRDefault="00693FF0" w:rsidP="00693FF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59" type="#_x0000_t202" style="position:absolute;margin-left:57.85pt;margin-top:-36.9pt;width:12.75pt;height:12.9pt;z-index:251679744;mso-width-relative:margin;mso-height-relative:margin" wrapcoords="-1271 -1271 -1271 20329 22871 20329 22871 -1271 -1271 -1271">
                  <v:textbox style="mso-next-textbox:#_x0000_s1059">
                    <w:txbxContent>
                      <w:p w:rsidR="004C5BCD" w:rsidRDefault="004C5BCD" w:rsidP="004C5BCD"/>
                    </w:txbxContent>
                  </v:textbox>
                  <w10:wrap type="tight"/>
                </v:shape>
              </w:pict>
            </w:r>
          </w:p>
          <w:p w:rsidR="004C5BCD" w:rsidRDefault="00693FF0" w:rsidP="00511E6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93FF0">
              <w:rPr>
                <w:rFonts w:ascii="Arial" w:hAnsi="Arial" w:cs="Arial"/>
                <w:sz w:val="6"/>
                <w:szCs w:val="6"/>
                <w:lang w:eastAsia="pl-PL"/>
              </w:rPr>
              <w:pict>
                <v:shape id="_x0000_s1057" type="#_x0000_t202" style="position:absolute;margin-left:71.85pt;margin-top:1.15pt;width:12.75pt;height:12.9pt;z-index:251677696;mso-width-relative:margin;mso-height-relative:margin" wrapcoords="-1271 -1271 -1271 20329 22871 20329 22871 -1271 -1271 -1271">
                  <v:textbox style="mso-next-textbox:#_x0000_s1057">
                    <w:txbxContent>
                      <w:p w:rsidR="004C5BCD" w:rsidRDefault="004C5BCD" w:rsidP="004C5BCD"/>
                    </w:txbxContent>
                  </v:textbox>
                  <w10:wrap type="tight"/>
                </v:shape>
              </w:pict>
            </w:r>
            <w:r w:rsidR="00792C01" w:rsidRPr="00792C01">
              <w:rPr>
                <w:rFonts w:ascii="Arial" w:hAnsi="Arial" w:cs="Arial"/>
                <w:lang w:val="en-US" w:eastAsia="pl-PL"/>
              </w:rPr>
              <w:pict>
                <v:shape id="_x0000_s1056" type="#_x0000_t202" style="position:absolute;margin-left:.95pt;margin-top:.5pt;width:12.75pt;height:12.9pt;z-index:251676672;mso-width-relative:margin;mso-height-relative:margin" wrapcoords="-1271 -1271 -1271 20329 22871 20329 22871 -1271 -1271 -1271">
                  <v:textbox style="mso-next-textbox:#_x0000_s1056">
                    <w:txbxContent>
                      <w:p w:rsidR="004C5BCD" w:rsidRDefault="004C5BCD" w:rsidP="004C5BCD"/>
                    </w:txbxContent>
                  </v:textbox>
                  <w10:wrap type="tight"/>
                </v:shape>
              </w:pict>
            </w:r>
            <w:r w:rsidR="004C5BCD">
              <w:rPr>
                <w:rFonts w:ascii="Arial" w:hAnsi="Arial" w:cs="Arial"/>
                <w:lang w:eastAsia="pl-PL"/>
              </w:rPr>
              <w:t xml:space="preserve">Tak                         </w:t>
            </w:r>
            <w:r w:rsidR="004C5BCD">
              <w:rPr>
                <w:rFonts w:ascii="Arial" w:hAnsi="Arial" w:cs="Arial"/>
              </w:rPr>
              <w:t xml:space="preserve">Nie </w:t>
            </w:r>
          </w:p>
          <w:p w:rsidR="004C5BCD" w:rsidRPr="00693FF0" w:rsidRDefault="00693FF0" w:rsidP="00511E68">
            <w:pPr>
              <w:tabs>
                <w:tab w:val="left" w:pos="567"/>
              </w:tabs>
              <w:rPr>
                <w:rFonts w:ascii="Arial" w:hAnsi="Arial" w:cs="Arial"/>
                <w:sz w:val="6"/>
                <w:szCs w:val="6"/>
              </w:rPr>
            </w:pPr>
            <w:r w:rsidRPr="00693FF0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</w:tr>
      <w:tr w:rsidR="004C5BCD" w:rsidTr="00511E68">
        <w:trPr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C5BCD" w:rsidRDefault="004C5BCD" w:rsidP="0069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F.2. Oświadczam, że nieruchomość jest zamieszkiwana przez </w:t>
            </w:r>
            <w:r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</w:p>
        </w:tc>
      </w:tr>
      <w:tr w:rsidR="004C5BCD" w:rsidTr="00B866C7">
        <w:trPr>
          <w:trHeight w:val="602"/>
          <w:jc w:val="center"/>
        </w:trPr>
        <w:tc>
          <w:tcPr>
            <w:tcW w:w="5201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5BCD" w:rsidRPr="008555B3" w:rsidRDefault="004C5BCD" w:rsidP="00511E68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31.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5B3">
              <w:rPr>
                <w:rFonts w:ascii="Arial" w:hAnsi="Arial" w:cs="Arial"/>
                <w:sz w:val="16"/>
                <w:szCs w:val="16"/>
              </w:rPr>
              <w:t xml:space="preserve">Liczba mieszkańców zamieszkująca daną nieruchomość </w:t>
            </w:r>
          </w:p>
        </w:tc>
        <w:tc>
          <w:tcPr>
            <w:tcW w:w="5201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5BCD" w:rsidRPr="008555B3" w:rsidRDefault="004C5BCD" w:rsidP="004C5BCD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32.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Liczba </w:t>
            </w:r>
            <w:r w:rsidRPr="00855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gospodarstw domowych </w:t>
            </w:r>
          </w:p>
        </w:tc>
      </w:tr>
      <w:tr w:rsidR="005953AE" w:rsidRPr="008555B3" w:rsidTr="00B866C7">
        <w:trPr>
          <w:trHeight w:val="700"/>
          <w:jc w:val="center"/>
        </w:trPr>
        <w:tc>
          <w:tcPr>
            <w:tcW w:w="3467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53AE" w:rsidRPr="008555B3" w:rsidRDefault="005953AE" w:rsidP="004C5BCD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33.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5B3">
              <w:rPr>
                <w:rFonts w:ascii="Arial" w:hAnsi="Arial" w:cs="Arial"/>
                <w:sz w:val="16"/>
                <w:szCs w:val="16"/>
              </w:rPr>
              <w:t xml:space="preserve">Liczba mieszkańców LUB </w:t>
            </w:r>
            <w:r>
              <w:rPr>
                <w:rFonts w:ascii="Arial" w:hAnsi="Arial" w:cs="Arial"/>
                <w:sz w:val="16"/>
                <w:szCs w:val="16"/>
              </w:rPr>
              <w:t>liczba gospodarstw domowych</w:t>
            </w:r>
          </w:p>
        </w:tc>
        <w:tc>
          <w:tcPr>
            <w:tcW w:w="1733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53AE" w:rsidRPr="008555B3" w:rsidRDefault="005953AE" w:rsidP="00511E68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34.</w:t>
            </w:r>
            <w:r>
              <w:rPr>
                <w:rFonts w:ascii="Arial" w:hAnsi="Arial" w:cs="Arial"/>
                <w:sz w:val="16"/>
                <w:szCs w:val="16"/>
              </w:rPr>
              <w:t xml:space="preserve"> Stawka opłaty</w:t>
            </w:r>
          </w:p>
        </w:tc>
        <w:tc>
          <w:tcPr>
            <w:tcW w:w="1734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53AE" w:rsidRPr="008555B3" w:rsidRDefault="005953AE" w:rsidP="00511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1A33">
              <w:rPr>
                <w:rFonts w:ascii="Arial" w:hAnsi="Arial" w:cs="Arial"/>
                <w:sz w:val="16"/>
                <w:szCs w:val="16"/>
              </w:rPr>
              <w:t>Stawka</w:t>
            </w:r>
            <w:r>
              <w:rPr>
                <w:rFonts w:ascii="Arial" w:hAnsi="Arial" w:cs="Arial"/>
                <w:sz w:val="16"/>
                <w:szCs w:val="16"/>
              </w:rPr>
              <w:t xml:space="preserve"> zwolnienia</w:t>
            </w:r>
          </w:p>
        </w:tc>
        <w:tc>
          <w:tcPr>
            <w:tcW w:w="346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5953AE" w:rsidRPr="008555B3" w:rsidRDefault="005953AE" w:rsidP="00AA5318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Wysokość </w:t>
            </w:r>
            <w:r w:rsidR="005D2D6E">
              <w:rPr>
                <w:rFonts w:ascii="Arial" w:hAnsi="Arial" w:cs="Arial"/>
                <w:sz w:val="16"/>
                <w:szCs w:val="16"/>
              </w:rPr>
              <w:t xml:space="preserve">miesięcznej </w:t>
            </w:r>
            <w:r>
              <w:rPr>
                <w:rFonts w:ascii="Arial" w:hAnsi="Arial" w:cs="Arial"/>
                <w:sz w:val="16"/>
                <w:szCs w:val="16"/>
              </w:rPr>
              <w:t>opłaty</w:t>
            </w:r>
          </w:p>
        </w:tc>
      </w:tr>
      <w:tr w:rsidR="002F0AC0" w:rsidTr="00622940">
        <w:trPr>
          <w:trHeight w:val="20"/>
          <w:jc w:val="center"/>
        </w:trPr>
        <w:tc>
          <w:tcPr>
            <w:tcW w:w="10402" w:type="dxa"/>
            <w:gridSpan w:val="17"/>
            <w:shd w:val="clear" w:color="auto" w:fill="F2F2F2" w:themeFill="background1" w:themeFillShade="F2"/>
          </w:tcPr>
          <w:p w:rsidR="004C5BCD" w:rsidRDefault="004C5BCD" w:rsidP="004C5B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Objaśnienia: </w:t>
            </w:r>
          </w:p>
          <w:p w:rsidR="004C5BCD" w:rsidRPr="00E6518A" w:rsidRDefault="004C5BCD" w:rsidP="004C5BCD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</w:rPr>
              <w:t xml:space="preserve">Jeżeli nieruchomość jest zamieszkiwana przez jedną lub dwie osoby w polu nr 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E651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518A">
              <w:rPr>
                <w:rFonts w:ascii="Arial" w:hAnsi="Arial" w:cs="Arial"/>
                <w:sz w:val="16"/>
                <w:szCs w:val="16"/>
              </w:rPr>
              <w:t xml:space="preserve">ależy podać liczbę mieszkańców </w:t>
            </w:r>
          </w:p>
          <w:p w:rsidR="004C5BCD" w:rsidRDefault="004C5BCD" w:rsidP="004C5B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518A">
              <w:rPr>
                <w:rFonts w:ascii="Arial" w:hAnsi="Arial" w:cs="Arial"/>
                <w:sz w:val="16"/>
                <w:szCs w:val="16"/>
              </w:rPr>
              <w:t xml:space="preserve">Jeżeli nieruchomość jest zamieszkiwana przez trzy osoby lub większą ilość osób wówczas w polu nr 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E651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518A">
              <w:rPr>
                <w:rFonts w:ascii="Arial" w:hAnsi="Arial" w:cs="Arial"/>
                <w:sz w:val="16"/>
                <w:szCs w:val="16"/>
              </w:rPr>
              <w:t xml:space="preserve">ależy </w:t>
            </w:r>
            <w:r w:rsidR="00461D17">
              <w:rPr>
                <w:rFonts w:ascii="Arial" w:hAnsi="Arial" w:cs="Arial"/>
                <w:sz w:val="16"/>
                <w:szCs w:val="16"/>
              </w:rPr>
              <w:t>liczbę gospodarstw domowych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4C5BCD" w:rsidRPr="00EE3345" w:rsidRDefault="004C5BCD" w:rsidP="004C5BCD">
            <w:pPr>
              <w:rPr>
                <w:rFonts w:ascii="Arial" w:hAnsi="Arial" w:cs="Arial"/>
                <w:sz w:val="16"/>
                <w:szCs w:val="16"/>
              </w:rPr>
            </w:pPr>
            <w:r w:rsidRPr="00EE3345">
              <w:rPr>
                <w:rFonts w:ascii="Arial" w:hAnsi="Arial" w:cs="Arial"/>
                <w:sz w:val="16"/>
                <w:szCs w:val="16"/>
                <w:u w:val="single"/>
              </w:rPr>
              <w:t>Stawka opłaty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jest określona w odpowiedniej uchwale Rady Miejskiej Gorzowa Śląskiego „</w:t>
            </w:r>
            <w:r w:rsidRPr="00EE3345">
              <w:rPr>
                <w:rFonts w:ascii="Arial" w:hAnsi="Arial" w:cs="Arial"/>
                <w:i/>
                <w:sz w:val="16"/>
                <w:szCs w:val="16"/>
              </w:rPr>
              <w:t>w sprawie wyboru metody ustalenia opłaty za gospodarowanie odpadami komunalnymi oraz ustalenia stawki tej opłaty i ustalenia stawki opłaty za pojemnik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5953AE" w:rsidRPr="00EE3345" w:rsidRDefault="00511A33" w:rsidP="0059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Stawka</w:t>
            </w:r>
            <w:r w:rsidR="005953AE">
              <w:rPr>
                <w:rFonts w:ascii="Arial" w:hAnsi="Arial" w:cs="Arial"/>
                <w:sz w:val="16"/>
                <w:szCs w:val="16"/>
                <w:u w:val="single"/>
              </w:rPr>
              <w:t xml:space="preserve"> zwolnienia </w:t>
            </w:r>
            <w:r w:rsidR="005953AE">
              <w:rPr>
                <w:rFonts w:ascii="Arial" w:hAnsi="Arial" w:cs="Arial"/>
                <w:sz w:val="16"/>
                <w:szCs w:val="16"/>
              </w:rPr>
              <w:t>– jest określona w odpowiedniej uchwale Rady Miejskiej Gorzowa Śląskiego „</w:t>
            </w:r>
            <w:r w:rsidR="005953AE" w:rsidRPr="00EE3345">
              <w:rPr>
                <w:rFonts w:ascii="Arial" w:hAnsi="Arial" w:cs="Arial"/>
                <w:i/>
                <w:sz w:val="16"/>
                <w:szCs w:val="16"/>
              </w:rPr>
              <w:t>w sprawie wyboru metody ustalenia opłaty za gospodarowanie odpadami komunalnymi oraz ustalenia stawki tej opłaty i ustalenia stawki opłaty za pojemnik</w:t>
            </w:r>
            <w:r w:rsidR="005953AE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2F0AC0" w:rsidRDefault="005D2D6E" w:rsidP="00595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Wysokość</w:t>
            </w:r>
            <w:r w:rsidR="005953AE">
              <w:rPr>
                <w:rFonts w:ascii="Arial" w:hAnsi="Arial" w:cs="Arial"/>
                <w:sz w:val="16"/>
                <w:szCs w:val="16"/>
                <w:u w:val="single"/>
              </w:rPr>
              <w:t xml:space="preserve"> miesięcznej opłaty</w:t>
            </w:r>
            <w:r w:rsidR="005953AE">
              <w:rPr>
                <w:rFonts w:ascii="Arial" w:hAnsi="Arial" w:cs="Arial"/>
                <w:sz w:val="16"/>
                <w:szCs w:val="16"/>
              </w:rPr>
              <w:t xml:space="preserve"> to wynik działania = (pozycja 33* pozycja 34) – (pozycja</w:t>
            </w:r>
            <w:r w:rsidR="00511A33">
              <w:rPr>
                <w:rFonts w:ascii="Arial" w:hAnsi="Arial" w:cs="Arial"/>
                <w:sz w:val="16"/>
                <w:szCs w:val="16"/>
              </w:rPr>
              <w:t>33</w:t>
            </w:r>
            <w:r w:rsidR="005953AE">
              <w:rPr>
                <w:rFonts w:ascii="Arial" w:hAnsi="Arial" w:cs="Arial"/>
                <w:sz w:val="16"/>
                <w:szCs w:val="16"/>
              </w:rPr>
              <w:t>* pozycja 35)</w:t>
            </w:r>
          </w:p>
        </w:tc>
      </w:tr>
      <w:tr w:rsidR="002F0AC0" w:rsidTr="00622940">
        <w:trPr>
          <w:trHeight w:val="20"/>
          <w:jc w:val="center"/>
        </w:trPr>
        <w:tc>
          <w:tcPr>
            <w:tcW w:w="10402" w:type="dxa"/>
            <w:gridSpan w:val="17"/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PODPIS OSOBY SKŁADAJĄCEJ DEKLARACJĘ</w:t>
            </w:r>
          </w:p>
        </w:tc>
      </w:tr>
      <w:tr w:rsidR="004C5BCD" w:rsidTr="00511E68">
        <w:trPr>
          <w:trHeight w:val="567"/>
          <w:jc w:val="center"/>
        </w:trPr>
        <w:tc>
          <w:tcPr>
            <w:tcW w:w="2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5BCD" w:rsidRDefault="004C5BCD" w:rsidP="0059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5953AE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5BCD" w:rsidRDefault="005953AE" w:rsidP="00511E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="004C5BCD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4C5BCD">
              <w:rPr>
                <w:rFonts w:ascii="Arial" w:hAnsi="Arial" w:cs="Arial"/>
                <w:sz w:val="16"/>
                <w:szCs w:val="16"/>
              </w:rPr>
              <w:t xml:space="preserve"> Nazwisko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5BCD" w:rsidRDefault="005953AE" w:rsidP="00511E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4C5BCD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4C5BCD">
              <w:rPr>
                <w:rFonts w:ascii="Arial" w:hAnsi="Arial" w:cs="Arial"/>
                <w:sz w:val="16"/>
                <w:szCs w:val="16"/>
              </w:rPr>
              <w:t xml:space="preserve"> Podpis składającego</w:t>
            </w:r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5BCD" w:rsidRDefault="005953AE" w:rsidP="00511E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="004C5BCD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4C5BCD">
              <w:rPr>
                <w:rFonts w:ascii="Arial" w:hAnsi="Arial" w:cs="Arial"/>
                <w:sz w:val="14"/>
                <w:szCs w:val="16"/>
              </w:rPr>
              <w:t xml:space="preserve"> Data wypełniania (</w:t>
            </w:r>
            <w:proofErr w:type="spellStart"/>
            <w:r w:rsidR="004C5BCD">
              <w:rPr>
                <w:rFonts w:ascii="Arial" w:hAnsi="Arial" w:cs="Arial"/>
                <w:sz w:val="14"/>
                <w:szCs w:val="16"/>
              </w:rPr>
              <w:t>dzień-miesiąc-rok</w:t>
            </w:r>
            <w:proofErr w:type="spellEnd"/>
            <w:r w:rsidR="004C5BCD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2F0AC0" w:rsidTr="00622940">
        <w:trPr>
          <w:trHeight w:val="20"/>
          <w:jc w:val="center"/>
        </w:trPr>
        <w:tc>
          <w:tcPr>
            <w:tcW w:w="10402" w:type="dxa"/>
            <w:gridSpan w:val="17"/>
            <w:shd w:val="clear" w:color="auto" w:fill="F2F2F2" w:themeFill="background1" w:themeFillShade="F2"/>
          </w:tcPr>
          <w:p w:rsidR="002F0AC0" w:rsidRDefault="00B3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ADNOTACJE ORGANU</w:t>
            </w:r>
          </w:p>
          <w:p w:rsidR="002F0AC0" w:rsidRDefault="002F0AC0">
            <w:pPr>
              <w:rPr>
                <w:rFonts w:ascii="Arial" w:hAnsi="Arial" w:cs="Arial"/>
              </w:rPr>
            </w:pPr>
          </w:p>
          <w:p w:rsidR="002F0AC0" w:rsidRDefault="002F0AC0">
            <w:pPr>
              <w:rPr>
                <w:rFonts w:ascii="Arial" w:hAnsi="Arial" w:cs="Arial"/>
              </w:rPr>
            </w:pPr>
          </w:p>
          <w:p w:rsidR="002F0AC0" w:rsidRDefault="002F0AC0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2F0AC0" w:rsidRDefault="002F0AC0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B866C7" w:rsidRDefault="00B866C7">
            <w:pPr>
              <w:rPr>
                <w:rFonts w:ascii="Arial" w:hAnsi="Arial" w:cs="Arial"/>
              </w:rPr>
            </w:pPr>
          </w:p>
          <w:p w:rsidR="002F0AC0" w:rsidRDefault="002F0AC0">
            <w:pPr>
              <w:rPr>
                <w:rFonts w:ascii="Arial" w:hAnsi="Arial" w:cs="Arial"/>
              </w:rPr>
            </w:pPr>
          </w:p>
        </w:tc>
      </w:tr>
    </w:tbl>
    <w:p w:rsidR="00B866C7" w:rsidRDefault="00B866C7" w:rsidP="0023220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2F0AC0" w:rsidRDefault="00B35C5D" w:rsidP="00B866C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Pouczenie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niewpłacenia w obowiązującym terminie kwoty z części F.</w:t>
      </w:r>
      <w:r w:rsidR="00384F1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 lub wpłacenia jej w niepełnej wysokości niniejsza deklaracja stanowi podstawę do wystawienia tytułu wykonawczego, zgodnie z przepisami ustawy z dnia 17 czerwca 1966 r. o postępowaniu egzekucyjnym w administracji (Dz. U. z 2020 r., poz. 1427).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lub uzasadnione szacunki.</w:t>
      </w:r>
    </w:p>
    <w:p w:rsidR="002F0AC0" w:rsidRDefault="00B35C5D" w:rsidP="0023220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Objaśnienia do deklaracji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</w:t>
      </w:r>
      <w:proofErr w:type="spellStart"/>
      <w:r>
        <w:rPr>
          <w:rFonts w:ascii="Arial" w:hAnsi="Arial" w:cs="Arial"/>
          <w:sz w:val="16"/>
          <w:szCs w:val="16"/>
        </w:rPr>
        <w:t>Dzień-Miesiąc-Rok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Pole „nowa deklaracja” należy zaznaczyć znakiem „X” w przypadku zmiany danych będących podstawą ustalenia wysokości należnej opłaty za gospodarowanie odpadami komunalnymi. Nową deklarację należy złożyć w terminie 14 dni od dnia nastąpienia zmiany. Opłatę za gospodarowanie odpadami komunalnymi w zmienionej wysokości uiszcza się za miesiąc, w którym nastąpiła zmiana. Datę zaistnienia zmiany należy podać w formacie Dzień- Miesiąc- Rok.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Należy wpisać znak X we właściwy kwadrat. 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Pola niewymagane. 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Należy wpisać znak X we właściwy kwadrat, jeżeli oświadczono, że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niżej wymienione frakcje zostaną poddane odzyskowi na własne potrzeby zgodnie z zasadami określonymi w odrębnych przepisach.</w:t>
      </w:r>
    </w:p>
    <w:p w:rsidR="002F0AC0" w:rsidRDefault="00B35C5D" w:rsidP="0023220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Należy wpisać odpowiednią stawkę w odpowiedniej komórce. Stawki opłat za gospodarowanie odpadami komunalnymi określa właściwa uchwała Rady Miejskiej Gorzowa Śląskiego w sprawie wyboru metody ustalenia opłaty za gospodarowanie odpadami komunalnymi oraz ustalenia stawki tej opłaty i ustalenia stawki opłaty za pojemnik.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2694"/>
        <w:gridCol w:w="7796"/>
      </w:tblGrid>
      <w:tr w:rsidR="002F0AC0" w:rsidTr="00622940">
        <w:tc>
          <w:tcPr>
            <w:tcW w:w="10490" w:type="dxa"/>
            <w:gridSpan w:val="2"/>
            <w:shd w:val="clear" w:color="auto" w:fill="F2F2F2" w:themeFill="background1" w:themeFillShade="F2"/>
          </w:tcPr>
          <w:p w:rsidR="002F0AC0" w:rsidRDefault="00B35C5D" w:rsidP="00232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Klauzula informacyjna dot. przetwarzania danych osobowych w związku z postępowaniem w sprawie ustalenia wysokości opłaty za gospodarowanie odpadami komunalnymi – na podstawie ustawy z dnia 13.09.1996 r. o utrzymaniu czystości i porządku w gminach</w:t>
            </w:r>
          </w:p>
        </w:tc>
      </w:tr>
      <w:tr w:rsidR="002F0AC0" w:rsidTr="00622940">
        <w:tc>
          <w:tcPr>
            <w:tcW w:w="2694" w:type="dxa"/>
            <w:shd w:val="clear" w:color="auto" w:fill="F2F2F2" w:themeFill="background1" w:themeFillShade="F2"/>
          </w:tcPr>
          <w:p w:rsidR="002F0AC0" w:rsidRDefault="00B35C5D" w:rsidP="00C85EB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TOŻSAMOŚĆ I DANE KONTAKTOWE ADMINISTRATORA DANYCH SOBOWYCH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F0AC0" w:rsidRDefault="00B35C5D" w:rsidP="001C457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Administratorem Pani/Pana danych osobowych jest Burmistrz Gorzowa Śląskiego, ul. Wojska Polskiego 15, 46-310 Gorzów Ślą</w:t>
            </w:r>
            <w:r w:rsidR="001C457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ki, nr tel. 34 35 05 710, adres e-mail; um@gorzowslaski.pl</w:t>
            </w:r>
          </w:p>
        </w:tc>
      </w:tr>
      <w:tr w:rsidR="002F0AC0" w:rsidTr="00622940">
        <w:tc>
          <w:tcPr>
            <w:tcW w:w="2694" w:type="dxa"/>
            <w:shd w:val="clear" w:color="auto" w:fill="F2F2F2" w:themeFill="background1" w:themeFillShade="F2"/>
          </w:tcPr>
          <w:p w:rsidR="002F0AC0" w:rsidRDefault="00B35C5D" w:rsidP="00C85EB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KONTAKTOWE INSPEKTORA OCHRONY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– Burmistrz Gorzowa Śląskiego wyznaczył Inspektora Ochrony Danych, pana Marka Morawca, z którym może się Pani/Pan skontaktować w sprawach ochrony swoich danych osobowych i realizacji swoich praw poprzez adres e-mail it@gorzowslaski.pl lub pisemnie na adres siedziby administratora.</w:t>
            </w:r>
          </w:p>
        </w:tc>
      </w:tr>
      <w:tr w:rsidR="002F0AC0" w:rsidTr="00622940">
        <w:tc>
          <w:tcPr>
            <w:tcW w:w="2694" w:type="dxa"/>
            <w:shd w:val="clear" w:color="auto" w:fill="F2F2F2" w:themeFill="background1" w:themeFillShade="F2"/>
          </w:tcPr>
          <w:p w:rsidR="002F0AC0" w:rsidRDefault="00B35C5D" w:rsidP="00C85EB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PRZETWARZANIA I PODSTAWA PRAWNA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przetwarzania danych osobowych jest realizacja ustawowych obowiązków Administratora na podstawie art. 6 ust. 1 lit. c Ogólnego rozporządzenia o ochronie danych (RODO). Dane osobowe przetwarzane będą w związku z postępowaniem w sprawie ustalenia wysokości opłaty za gospodarowanie odpadami komunalnymi na podstawie ustawy z dnia 13.09.1996 r. o utrzymaniu czystości i porządku w gminach oraz ustawą z dnia 29.08.1997 r. Ordynacja Podatkowa.</w:t>
            </w:r>
          </w:p>
        </w:tc>
      </w:tr>
      <w:tr w:rsidR="002F0AC0" w:rsidTr="00622940">
        <w:tc>
          <w:tcPr>
            <w:tcW w:w="2694" w:type="dxa"/>
            <w:shd w:val="clear" w:color="auto" w:fill="F2F2F2" w:themeFill="background1" w:themeFillShade="F2"/>
          </w:tcPr>
          <w:p w:rsidR="002F0AC0" w:rsidRDefault="00B35C5D" w:rsidP="00C85EB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Odbiorcami Pani/Pana danych osobowych mogą być organy publiczne, zgodnie z przepisami powszechnie obowiązującego prawa a także podmioty świadczące usługi informatyczne na podstawie umowy powierzenia przetwarzania danych. Nie przekazujemy Pani/Pana danych osobowych poza teren Polski.</w:t>
            </w:r>
          </w:p>
        </w:tc>
      </w:tr>
      <w:tr w:rsidR="002F0AC0" w:rsidTr="00622940">
        <w:tc>
          <w:tcPr>
            <w:tcW w:w="2694" w:type="dxa"/>
            <w:shd w:val="clear" w:color="auto" w:fill="F2F2F2" w:themeFill="background1" w:themeFillShade="F2"/>
          </w:tcPr>
          <w:p w:rsidR="002F0AC0" w:rsidRDefault="00B35C5D" w:rsidP="00C85EB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PRZECHOWYWANIA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2F0AC0" w:rsidTr="00622940">
        <w:tc>
          <w:tcPr>
            <w:tcW w:w="2694" w:type="dxa"/>
            <w:shd w:val="clear" w:color="auto" w:fill="F2F2F2" w:themeFill="background1" w:themeFillShade="F2"/>
          </w:tcPr>
          <w:p w:rsidR="002F0AC0" w:rsidRDefault="00B35C5D" w:rsidP="00C85EB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PRAWA PODMIOTÓW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związku z przetwarzaniem Pani/Pana danych osobowych, z wyjątkami zastrzeżonymi przepisami prawa, przysługuje Pani/Panu;</w:t>
            </w:r>
          </w:p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dostępu do danych oraz otrzymania ich kopii;</w:t>
            </w:r>
          </w:p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sprostowania (poprawiania) danych;</w:t>
            </w:r>
          </w:p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ograniczenia przetwarzania danych;</w:t>
            </w:r>
          </w:p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wniesienia skargi do organu nadzorczego (Prezesa Urzędu Ochrony Danych) – w przypadku, gdy uważa Pani/Pan, że przetwarzamy Pani/Pana dane niezgodnie z prawem.</w:t>
            </w:r>
          </w:p>
        </w:tc>
      </w:tr>
      <w:tr w:rsidR="00396D52" w:rsidTr="00622940">
        <w:tc>
          <w:tcPr>
            <w:tcW w:w="2694" w:type="dxa"/>
            <w:shd w:val="clear" w:color="auto" w:fill="F2F2F2" w:themeFill="background1" w:themeFillShade="F2"/>
          </w:tcPr>
          <w:p w:rsidR="00396D52" w:rsidRDefault="00396D5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396D52" w:rsidRDefault="00396D52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Podanie przez Panią/Pana danych osobowych jest obowiązkowe, gdyż przesłankę przetwarzania danych osobowych stanowi przepis prawa, tj. art. 6m ust. 1b ustawy z dnia 13.09.1996 r.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Dz. U. z 2020 r., poz. 1439)</w:t>
            </w:r>
          </w:p>
        </w:tc>
      </w:tr>
      <w:tr w:rsidR="002F0AC0" w:rsidTr="00622940">
        <w:tc>
          <w:tcPr>
            <w:tcW w:w="2694" w:type="dxa"/>
            <w:shd w:val="clear" w:color="auto" w:fill="F2F2F2" w:themeFill="background1" w:themeFillShade="F2"/>
          </w:tcPr>
          <w:p w:rsidR="002F0AC0" w:rsidRDefault="00B35C5D" w:rsidP="00C85EB2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PROFILOWANIU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F0AC0" w:rsidRDefault="00B35C5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Pani/Pana danych osobowych nie będzie podlegało zautomatyzowanemu podejmowaniu decyzji, w tym profilowaniu.</w:t>
            </w:r>
          </w:p>
        </w:tc>
      </w:tr>
    </w:tbl>
    <w:p w:rsidR="002F0AC0" w:rsidRDefault="002F0AC0">
      <w:pPr>
        <w:spacing w:after="100"/>
        <w:jc w:val="both"/>
        <w:rPr>
          <w:rFonts w:ascii="Arial" w:hAnsi="Arial" w:cs="Arial"/>
          <w:sz w:val="16"/>
          <w:szCs w:val="16"/>
        </w:rPr>
      </w:pPr>
    </w:p>
    <w:sectPr w:rsidR="002F0AC0" w:rsidSect="0023220F">
      <w:headerReference w:type="default" r:id="rId7"/>
      <w:footerReference w:type="default" r:id="rId8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E5" w:rsidRDefault="008C74E5">
      <w:pPr>
        <w:spacing w:line="240" w:lineRule="auto"/>
      </w:pPr>
      <w:r>
        <w:separator/>
      </w:r>
    </w:p>
  </w:endnote>
  <w:endnote w:type="continuationSeparator" w:id="0">
    <w:p w:rsidR="008C74E5" w:rsidRDefault="008C7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Nimbus Roman No9 L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8301846"/>
    </w:sdtPr>
    <w:sdtEndPr>
      <w:rPr>
        <w:rFonts w:asciiTheme="minorHAnsi" w:hAnsiTheme="minorHAnsi"/>
        <w:sz w:val="22"/>
        <w:szCs w:val="22"/>
      </w:rPr>
    </w:sdtEndPr>
    <w:sdtContent>
      <w:p w:rsidR="002F0AC0" w:rsidRDefault="00B35C5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92C01" w:rsidRPr="00792C01">
          <w:fldChar w:fldCharType="begin"/>
        </w:r>
        <w:r>
          <w:instrText xml:space="preserve"> PAGE    \* MERGEFORMAT </w:instrText>
        </w:r>
        <w:r w:rsidR="00792C01" w:rsidRPr="00792C01">
          <w:fldChar w:fldCharType="separate"/>
        </w:r>
        <w:r w:rsidR="00B866C7" w:rsidRPr="00B866C7">
          <w:rPr>
            <w:rFonts w:asciiTheme="majorHAnsi" w:hAnsiTheme="majorHAnsi"/>
            <w:noProof/>
            <w:sz w:val="28"/>
            <w:szCs w:val="28"/>
          </w:rPr>
          <w:t>2</w:t>
        </w:r>
        <w:r w:rsidR="00792C01">
          <w:rPr>
            <w:rFonts w:asciiTheme="majorHAnsi" w:hAnsiTheme="majorHAnsi"/>
            <w:sz w:val="28"/>
            <w:szCs w:val="28"/>
          </w:rPr>
          <w:fldChar w:fldCharType="end"/>
        </w:r>
      </w:p>
    </w:sdtContent>
  </w:sdt>
  <w:p w:rsidR="002F0AC0" w:rsidRDefault="002F0A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E5" w:rsidRDefault="008C74E5">
      <w:pPr>
        <w:spacing w:line="240" w:lineRule="auto"/>
      </w:pPr>
      <w:r>
        <w:separator/>
      </w:r>
    </w:p>
  </w:footnote>
  <w:footnote w:type="continuationSeparator" w:id="0">
    <w:p w:rsidR="008C74E5" w:rsidRDefault="008C74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C0" w:rsidRDefault="002F0A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2B"/>
    <w:rsid w:val="9FFFA878"/>
    <w:rsid w:val="E3B52FEA"/>
    <w:rsid w:val="ECEFD651"/>
    <w:rsid w:val="FF7CE4BE"/>
    <w:rsid w:val="00000C39"/>
    <w:rsid w:val="00052975"/>
    <w:rsid w:val="0006020A"/>
    <w:rsid w:val="00061625"/>
    <w:rsid w:val="00062902"/>
    <w:rsid w:val="000A07AA"/>
    <w:rsid w:val="000A3FED"/>
    <w:rsid w:val="000C2091"/>
    <w:rsid w:val="000E05A3"/>
    <w:rsid w:val="000E5176"/>
    <w:rsid w:val="00133FA5"/>
    <w:rsid w:val="00165D11"/>
    <w:rsid w:val="00171880"/>
    <w:rsid w:val="00187207"/>
    <w:rsid w:val="0019427C"/>
    <w:rsid w:val="001A199D"/>
    <w:rsid w:val="001C4575"/>
    <w:rsid w:val="001C6DCB"/>
    <w:rsid w:val="001D3C61"/>
    <w:rsid w:val="001E235E"/>
    <w:rsid w:val="00207614"/>
    <w:rsid w:val="0023220F"/>
    <w:rsid w:val="0025319C"/>
    <w:rsid w:val="00256D91"/>
    <w:rsid w:val="002608CA"/>
    <w:rsid w:val="002830C6"/>
    <w:rsid w:val="002B0283"/>
    <w:rsid w:val="002E5702"/>
    <w:rsid w:val="002E64D4"/>
    <w:rsid w:val="002F0AC0"/>
    <w:rsid w:val="002F61AA"/>
    <w:rsid w:val="00355AB2"/>
    <w:rsid w:val="00384F18"/>
    <w:rsid w:val="00396D52"/>
    <w:rsid w:val="003A1F76"/>
    <w:rsid w:val="00461D17"/>
    <w:rsid w:val="0047038E"/>
    <w:rsid w:val="004C5BCD"/>
    <w:rsid w:val="004F25C2"/>
    <w:rsid w:val="005054FD"/>
    <w:rsid w:val="00511A33"/>
    <w:rsid w:val="0051382B"/>
    <w:rsid w:val="005762E6"/>
    <w:rsid w:val="00591679"/>
    <w:rsid w:val="005953AE"/>
    <w:rsid w:val="005A061A"/>
    <w:rsid w:val="005D2D6E"/>
    <w:rsid w:val="005E1AF5"/>
    <w:rsid w:val="00622940"/>
    <w:rsid w:val="00693FF0"/>
    <w:rsid w:val="006A3B99"/>
    <w:rsid w:val="006B41FD"/>
    <w:rsid w:val="006E4B38"/>
    <w:rsid w:val="007107DD"/>
    <w:rsid w:val="00727BB4"/>
    <w:rsid w:val="00745005"/>
    <w:rsid w:val="00792C01"/>
    <w:rsid w:val="007A1C6A"/>
    <w:rsid w:val="007A3504"/>
    <w:rsid w:val="007A625D"/>
    <w:rsid w:val="007C15A3"/>
    <w:rsid w:val="007D0537"/>
    <w:rsid w:val="007E73DF"/>
    <w:rsid w:val="00806446"/>
    <w:rsid w:val="0084375E"/>
    <w:rsid w:val="008535E9"/>
    <w:rsid w:val="00864B6C"/>
    <w:rsid w:val="00877BD1"/>
    <w:rsid w:val="008C74E5"/>
    <w:rsid w:val="008D51FF"/>
    <w:rsid w:val="008E075C"/>
    <w:rsid w:val="008F5D4F"/>
    <w:rsid w:val="00915CCD"/>
    <w:rsid w:val="009728F5"/>
    <w:rsid w:val="00A767FA"/>
    <w:rsid w:val="00A9123D"/>
    <w:rsid w:val="00A913C6"/>
    <w:rsid w:val="00AA5318"/>
    <w:rsid w:val="00AD2E1C"/>
    <w:rsid w:val="00AE1EC0"/>
    <w:rsid w:val="00AF668D"/>
    <w:rsid w:val="00B05A63"/>
    <w:rsid w:val="00B15FA4"/>
    <w:rsid w:val="00B350ED"/>
    <w:rsid w:val="00B35C5D"/>
    <w:rsid w:val="00B866C7"/>
    <w:rsid w:val="00BD04DE"/>
    <w:rsid w:val="00C144A5"/>
    <w:rsid w:val="00C24C91"/>
    <w:rsid w:val="00C43FF8"/>
    <w:rsid w:val="00C51C33"/>
    <w:rsid w:val="00C85EB2"/>
    <w:rsid w:val="00CA1210"/>
    <w:rsid w:val="00CA6192"/>
    <w:rsid w:val="00CB493F"/>
    <w:rsid w:val="00CC78C0"/>
    <w:rsid w:val="00CE0C75"/>
    <w:rsid w:val="00D65773"/>
    <w:rsid w:val="00DA3E3E"/>
    <w:rsid w:val="00DB6EC4"/>
    <w:rsid w:val="00DE10B0"/>
    <w:rsid w:val="00E06E2B"/>
    <w:rsid w:val="00E32417"/>
    <w:rsid w:val="00E43D5E"/>
    <w:rsid w:val="00ED77C4"/>
    <w:rsid w:val="00F628B2"/>
    <w:rsid w:val="00F67919"/>
    <w:rsid w:val="00F77063"/>
    <w:rsid w:val="00F94726"/>
    <w:rsid w:val="00FA209F"/>
    <w:rsid w:val="00FB16EA"/>
    <w:rsid w:val="00FF1A93"/>
    <w:rsid w:val="56FB35BC"/>
    <w:rsid w:val="77E5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C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F0AC0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2F0AC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rsid w:val="002F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F0A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A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0AC0"/>
    <w:pPr>
      <w:spacing w:after="0" w:line="240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F0AC0"/>
  </w:style>
  <w:style w:type="character" w:customStyle="1" w:styleId="StopkaZnak">
    <w:name w:val="Stopka Znak"/>
    <w:basedOn w:val="Domylnaczcionkaakapitu"/>
    <w:link w:val="Stopka"/>
    <w:uiPriority w:val="99"/>
    <w:qFormat/>
    <w:rsid w:val="002F0AC0"/>
  </w:style>
  <w:style w:type="paragraph" w:styleId="Akapitzlist">
    <w:name w:val="List Paragraph"/>
    <w:basedOn w:val="Normalny"/>
    <w:uiPriority w:val="34"/>
    <w:qFormat/>
    <w:rsid w:val="002F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  <customShpInfo spid="_x0000_s1032"/>
    <customShpInfo spid="_x0000_s1037"/>
    <customShpInfo spid="_x0000_s1036"/>
    <customShpInfo spid="_x0000_s1035"/>
    <customShpInfo spid="_x0000_s1034"/>
    <customShpInfo spid="_x0000_s1033"/>
    <customShpInfo spid="_x0000_s1052"/>
    <customShpInfo spid="_x0000_s1049"/>
    <customShpInfo spid="_x0000_s1050"/>
    <customShpInfo spid="_x0000_s1051"/>
    <customShpInfo spid="_x0000_s1053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49</cp:revision>
  <dcterms:created xsi:type="dcterms:W3CDTF">2017-09-28T12:26:00Z</dcterms:created>
  <dcterms:modified xsi:type="dcterms:W3CDTF">2021-03-29T08:00:00Z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1033-11.1.0.9711</vt:lpwstr>
  </property>
</Properties>
</file>