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B950" w14:textId="77777777" w:rsidR="001673F2" w:rsidRPr="007132C2" w:rsidRDefault="001673F2" w:rsidP="001673F2">
      <w:pPr>
        <w:pStyle w:val="Tekstpodstawowy"/>
        <w:spacing w:before="64" w:line="232" w:lineRule="auto"/>
        <w:ind w:right="124"/>
        <w:jc w:val="right"/>
        <w:rPr>
          <w:rFonts w:asciiTheme="minorHAnsi" w:hAnsiTheme="minorHAnsi" w:cstheme="minorHAnsi"/>
          <w:color w:val="231F20"/>
          <w:spacing w:val="-3"/>
          <w:lang w:val="pl-PL"/>
        </w:rPr>
      </w:pP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>Załącznik</w:t>
      </w:r>
      <w:r w:rsidRPr="007132C2">
        <w:rPr>
          <w:rFonts w:asciiTheme="minorHAnsi" w:hAnsiTheme="minorHAnsi" w:cstheme="minorHAnsi"/>
          <w:color w:val="231F20"/>
          <w:spacing w:val="-5"/>
          <w:lang w:val="pl-PL"/>
        </w:rPr>
        <w:t xml:space="preserve"> </w:t>
      </w:r>
      <w:r w:rsidRPr="007132C2">
        <w:rPr>
          <w:rFonts w:asciiTheme="minorHAnsi" w:hAnsiTheme="minorHAnsi" w:cstheme="minorHAnsi"/>
          <w:color w:val="231F20"/>
          <w:lang w:val="pl-PL"/>
        </w:rPr>
        <w:t>do o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bwieszczenia </w:t>
      </w:r>
    </w:p>
    <w:p w14:paraId="07921D77" w14:textId="0A23BD2E" w:rsidR="001673F2" w:rsidRPr="007132C2" w:rsidRDefault="00460B0A" w:rsidP="007132C2">
      <w:pPr>
        <w:pStyle w:val="Tekstpodstawowy"/>
        <w:spacing w:before="64" w:line="232" w:lineRule="auto"/>
        <w:ind w:right="124"/>
        <w:jc w:val="righ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color w:val="231F20"/>
          <w:spacing w:val="-4"/>
          <w:lang w:val="pl-PL"/>
        </w:rPr>
        <w:t>Burmistrza</w:t>
      </w:r>
      <w:r w:rsidR="001673F2" w:rsidRPr="007132C2">
        <w:rPr>
          <w:rFonts w:asciiTheme="minorHAnsi" w:hAnsiTheme="minorHAnsi" w:cstheme="minorHAnsi"/>
          <w:color w:val="231F20"/>
          <w:spacing w:val="-4"/>
          <w:lang w:val="pl-PL"/>
        </w:rPr>
        <w:t xml:space="preserve"> </w:t>
      </w:r>
      <w:r>
        <w:rPr>
          <w:rFonts w:asciiTheme="minorHAnsi" w:hAnsiTheme="minorHAnsi" w:cstheme="minorHAnsi"/>
          <w:color w:val="231F20"/>
          <w:spacing w:val="-3"/>
          <w:lang w:val="pl-PL"/>
        </w:rPr>
        <w:t xml:space="preserve"> Gorzowa </w:t>
      </w:r>
      <w:r w:rsidRPr="002D1934">
        <w:rPr>
          <w:rFonts w:asciiTheme="minorHAnsi" w:hAnsiTheme="minorHAnsi" w:cstheme="minorHAnsi"/>
          <w:color w:val="231F20"/>
          <w:spacing w:val="-3"/>
          <w:lang w:val="pl-PL"/>
        </w:rPr>
        <w:t xml:space="preserve">Śląskiego </w:t>
      </w:r>
      <w:r w:rsidR="001673F2" w:rsidRPr="002D1934">
        <w:rPr>
          <w:rFonts w:asciiTheme="minorHAnsi" w:hAnsiTheme="minorHAnsi" w:cstheme="minorHAnsi"/>
          <w:color w:val="231F20"/>
          <w:lang w:val="pl-PL"/>
        </w:rPr>
        <w:t xml:space="preserve">z </w:t>
      </w:r>
      <w:r w:rsidR="001673F2" w:rsidRPr="002D1934">
        <w:rPr>
          <w:rFonts w:asciiTheme="minorHAnsi" w:hAnsiTheme="minorHAnsi" w:cstheme="minorHAnsi"/>
          <w:color w:val="231F20"/>
          <w:spacing w:val="-3"/>
          <w:lang w:val="pl-PL"/>
        </w:rPr>
        <w:t>dnia</w:t>
      </w:r>
      <w:r w:rsidR="001673F2" w:rsidRPr="002D1934">
        <w:rPr>
          <w:rFonts w:asciiTheme="minorHAnsi" w:hAnsiTheme="minorHAnsi" w:cstheme="minorHAnsi"/>
          <w:color w:val="231F20"/>
          <w:spacing w:val="-7"/>
          <w:lang w:val="pl-PL"/>
        </w:rPr>
        <w:t xml:space="preserve"> </w:t>
      </w:r>
      <w:r w:rsidR="00C52100" w:rsidRPr="002D1934">
        <w:rPr>
          <w:rFonts w:asciiTheme="minorHAnsi" w:hAnsiTheme="minorHAnsi" w:cstheme="minorHAnsi"/>
          <w:color w:val="231F20"/>
          <w:spacing w:val="-3"/>
          <w:lang w:val="pl-PL"/>
        </w:rPr>
        <w:t>17</w:t>
      </w:r>
      <w:r w:rsidR="001673F2" w:rsidRPr="002D1934">
        <w:rPr>
          <w:rFonts w:asciiTheme="minorHAnsi" w:hAnsiTheme="minorHAnsi" w:cstheme="minorHAnsi"/>
          <w:color w:val="231F20"/>
          <w:spacing w:val="-3"/>
          <w:lang w:val="pl-PL"/>
        </w:rPr>
        <w:t xml:space="preserve"> </w:t>
      </w:r>
      <w:r w:rsidR="00CD5A62" w:rsidRPr="002D1934">
        <w:rPr>
          <w:rFonts w:asciiTheme="minorHAnsi" w:hAnsiTheme="minorHAnsi" w:cstheme="minorHAnsi"/>
          <w:color w:val="231F20"/>
          <w:spacing w:val="-3"/>
          <w:lang w:val="pl-PL"/>
        </w:rPr>
        <w:t>kwietnia</w:t>
      </w:r>
      <w:r w:rsidRPr="002D1934">
        <w:rPr>
          <w:rFonts w:asciiTheme="minorHAnsi" w:hAnsiTheme="minorHAnsi" w:cstheme="minorHAnsi"/>
          <w:color w:val="231F20"/>
          <w:spacing w:val="-3"/>
          <w:lang w:val="pl-PL"/>
        </w:rPr>
        <w:t xml:space="preserve"> </w:t>
      </w:r>
      <w:r w:rsidR="001673F2" w:rsidRPr="002D1934">
        <w:rPr>
          <w:rFonts w:asciiTheme="minorHAnsi" w:hAnsiTheme="minorHAnsi" w:cstheme="minorHAnsi"/>
          <w:color w:val="231F20"/>
          <w:spacing w:val="-3"/>
          <w:lang w:val="pl-PL"/>
        </w:rPr>
        <w:t>202</w:t>
      </w:r>
      <w:r w:rsidR="00E514CA" w:rsidRPr="002D1934">
        <w:rPr>
          <w:rFonts w:asciiTheme="minorHAnsi" w:hAnsiTheme="minorHAnsi" w:cstheme="minorHAnsi"/>
          <w:color w:val="231F20"/>
          <w:spacing w:val="-3"/>
          <w:lang w:val="pl-PL"/>
        </w:rPr>
        <w:t>4</w:t>
      </w:r>
      <w:r w:rsidRPr="002D1934">
        <w:rPr>
          <w:rFonts w:asciiTheme="minorHAnsi" w:hAnsiTheme="minorHAnsi" w:cstheme="minorHAnsi"/>
          <w:color w:val="231F20"/>
          <w:spacing w:val="-3"/>
          <w:lang w:val="pl-PL"/>
        </w:rPr>
        <w:t xml:space="preserve"> r.</w:t>
      </w:r>
    </w:p>
    <w:p w14:paraId="0B810E1D" w14:textId="623EDCEB" w:rsidR="001673F2" w:rsidRDefault="001673F2" w:rsidP="001673F2">
      <w:pPr>
        <w:pStyle w:val="Tekstpodstawowy"/>
        <w:spacing w:before="4"/>
        <w:rPr>
          <w:rFonts w:asciiTheme="minorHAnsi" w:hAnsiTheme="minorHAnsi" w:cstheme="minorHAnsi"/>
          <w:sz w:val="21"/>
          <w:lang w:val="pl-PL"/>
        </w:rPr>
      </w:pPr>
    </w:p>
    <w:p w14:paraId="20AE01B5" w14:textId="4E844A87" w:rsidR="007132C2" w:rsidRDefault="007132C2" w:rsidP="001673F2">
      <w:pPr>
        <w:pStyle w:val="Tekstpodstawowy"/>
        <w:spacing w:before="4"/>
        <w:rPr>
          <w:rFonts w:asciiTheme="minorHAnsi" w:hAnsiTheme="minorHAnsi" w:cstheme="minorHAnsi"/>
          <w:sz w:val="21"/>
          <w:lang w:val="pl-PL"/>
        </w:rPr>
      </w:pPr>
    </w:p>
    <w:p w14:paraId="442C0BB6" w14:textId="41885961" w:rsidR="007132C2" w:rsidRPr="007132C2" w:rsidRDefault="00CD5A62" w:rsidP="00CD5A62">
      <w:pPr>
        <w:pStyle w:val="Tekstpodstawowy"/>
        <w:tabs>
          <w:tab w:val="left" w:pos="8355"/>
        </w:tabs>
        <w:spacing w:before="4"/>
        <w:rPr>
          <w:rFonts w:asciiTheme="minorHAnsi" w:hAnsiTheme="minorHAnsi" w:cstheme="minorHAnsi"/>
          <w:sz w:val="21"/>
          <w:lang w:val="pl-PL"/>
        </w:rPr>
      </w:pPr>
      <w:r>
        <w:rPr>
          <w:rFonts w:asciiTheme="minorHAnsi" w:hAnsiTheme="minorHAnsi" w:cstheme="minorHAnsi"/>
          <w:sz w:val="21"/>
          <w:lang w:val="pl-PL"/>
        </w:rPr>
        <w:tab/>
      </w:r>
    </w:p>
    <w:p w14:paraId="631D8FB2" w14:textId="21776DC2" w:rsidR="001673F2" w:rsidRPr="007132C2" w:rsidRDefault="001673F2" w:rsidP="00E514CA">
      <w:pPr>
        <w:pStyle w:val="Tekstpodstawowy"/>
        <w:spacing w:line="232" w:lineRule="auto"/>
        <w:jc w:val="center"/>
        <w:rPr>
          <w:rFonts w:asciiTheme="minorHAnsi" w:hAnsiTheme="minorHAnsi" w:cstheme="minorHAnsi"/>
          <w:color w:val="231F20"/>
          <w:lang w:val="pl-PL"/>
        </w:rPr>
      </w:pPr>
      <w:bookmarkStart w:id="0" w:name="OLE_LINK3"/>
      <w:r w:rsidRPr="007132C2">
        <w:rPr>
          <w:rFonts w:asciiTheme="minorHAnsi" w:hAnsiTheme="minorHAnsi" w:cstheme="minorHAnsi"/>
          <w:color w:val="231F20"/>
          <w:spacing w:val="-4"/>
          <w:lang w:val="pl-PL"/>
        </w:rPr>
        <w:t xml:space="preserve">Formularz 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zgłaszania uwag </w:t>
      </w:r>
      <w:r w:rsidRPr="007132C2">
        <w:rPr>
          <w:rFonts w:asciiTheme="minorHAnsi" w:hAnsiTheme="minorHAnsi" w:cstheme="minorHAnsi"/>
          <w:color w:val="231F20"/>
          <w:lang w:val="pl-PL"/>
        </w:rPr>
        <w:t xml:space="preserve">w 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ramach konsultacji </w:t>
      </w:r>
      <w:r w:rsidRPr="007132C2">
        <w:rPr>
          <w:rFonts w:asciiTheme="minorHAnsi" w:hAnsiTheme="minorHAnsi" w:cstheme="minorHAnsi"/>
          <w:color w:val="231F20"/>
          <w:spacing w:val="-4"/>
          <w:lang w:val="pl-PL"/>
        </w:rPr>
        <w:t xml:space="preserve">społecznych </w:t>
      </w:r>
      <w:bookmarkEnd w:id="0"/>
      <w:r w:rsidR="00E514CA" w:rsidRPr="00E514CA">
        <w:rPr>
          <w:rFonts w:asciiTheme="minorHAnsi" w:hAnsiTheme="minorHAnsi" w:cstheme="minorHAnsi"/>
          <w:color w:val="231F20"/>
          <w:lang w:val="pl-PL"/>
        </w:rPr>
        <w:t>do projektu dokumentu Gminnego Programu Rewitalizacji dla Gminy Gorzów Śląski na lata 2024-2030.</w:t>
      </w:r>
    </w:p>
    <w:p w14:paraId="486D39FD" w14:textId="77777777" w:rsidR="001673F2" w:rsidRPr="007132C2" w:rsidRDefault="001673F2" w:rsidP="001673F2">
      <w:pPr>
        <w:pStyle w:val="Tekstpodstawowy"/>
        <w:spacing w:line="232" w:lineRule="auto"/>
        <w:jc w:val="center"/>
        <w:rPr>
          <w:rFonts w:asciiTheme="minorHAnsi" w:hAnsiTheme="minorHAnsi" w:cstheme="minorHAnsi"/>
          <w:color w:val="231F20"/>
          <w:spacing w:val="-4"/>
          <w:lang w:val="pl-PL"/>
        </w:rPr>
      </w:pPr>
    </w:p>
    <w:p w14:paraId="3A153A3C" w14:textId="1979722B" w:rsidR="001673F2" w:rsidRPr="007132C2" w:rsidRDefault="001673F2" w:rsidP="001673F2">
      <w:pPr>
        <w:pStyle w:val="Tekstpodstawowy"/>
        <w:spacing w:after="25" w:line="468" w:lineRule="auto"/>
        <w:jc w:val="center"/>
        <w:rPr>
          <w:rFonts w:asciiTheme="minorHAnsi" w:hAnsiTheme="minorHAnsi" w:cstheme="minorHAnsi"/>
          <w:lang w:val="pl-PL"/>
        </w:rPr>
      </w:pP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Informacje </w:t>
      </w:r>
      <w:r w:rsidRPr="007132C2">
        <w:rPr>
          <w:rFonts w:asciiTheme="minorHAnsi" w:hAnsiTheme="minorHAnsi" w:cstheme="minorHAnsi"/>
          <w:color w:val="231F20"/>
          <w:lang w:val="pl-PL"/>
        </w:rPr>
        <w:t xml:space="preserve">o 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zgłaszającym </w:t>
      </w:r>
      <w:r w:rsidRPr="007132C2">
        <w:rPr>
          <w:rFonts w:asciiTheme="minorHAnsi" w:hAnsiTheme="minorHAnsi" w:cstheme="minorHAnsi"/>
          <w:color w:val="231F20"/>
          <w:spacing w:val="-4"/>
          <w:lang w:val="pl-PL"/>
        </w:rPr>
        <w:t>uwagę:</w:t>
      </w:r>
    </w:p>
    <w:tbl>
      <w:tblPr>
        <w:tblStyle w:val="TableNormal"/>
        <w:tblW w:w="9420" w:type="dxa"/>
        <w:tblInd w:w="-1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93"/>
      </w:tblGrid>
      <w:tr w:rsidR="001673F2" w:rsidRPr="007132C2" w14:paraId="25FA23F4" w14:textId="77777777" w:rsidTr="001673F2">
        <w:trPr>
          <w:trHeight w:val="414"/>
        </w:trPr>
        <w:tc>
          <w:tcPr>
            <w:tcW w:w="212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67F27A" w14:textId="77777777" w:rsidR="001673F2" w:rsidRPr="007132C2" w:rsidRDefault="001673F2" w:rsidP="00090533">
            <w:pPr>
              <w:pStyle w:val="TableParagraph"/>
              <w:spacing w:before="65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Imię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729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CE14A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3F2" w:rsidRPr="007132C2" w14:paraId="5B0FCBDE" w14:textId="77777777" w:rsidTr="001673F2">
        <w:trPr>
          <w:trHeight w:val="280"/>
        </w:trPr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421BB7" w14:textId="77777777" w:rsidR="001673F2" w:rsidRPr="007132C2" w:rsidRDefault="001673F2" w:rsidP="00090533">
            <w:pPr>
              <w:pStyle w:val="TableParagraph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E-mail</w:t>
            </w:r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2DE75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3F2" w:rsidRPr="007132C2" w14:paraId="49032814" w14:textId="77777777" w:rsidTr="001673F2">
        <w:trPr>
          <w:trHeight w:val="280"/>
        </w:trPr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0CDB65" w14:textId="77777777" w:rsidR="001673F2" w:rsidRPr="007132C2" w:rsidRDefault="001673F2" w:rsidP="00090533">
            <w:pPr>
              <w:pStyle w:val="TableParagraph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Tel. /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4959B3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3F2" w:rsidRPr="007132C2" w14:paraId="0FC1D92F" w14:textId="77777777" w:rsidTr="001673F2">
        <w:trPr>
          <w:trHeight w:val="275"/>
        </w:trPr>
        <w:tc>
          <w:tcPr>
            <w:tcW w:w="212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F9E63E" w14:textId="77777777" w:rsidR="001673F2" w:rsidRPr="007132C2" w:rsidRDefault="001673F2" w:rsidP="00090533">
            <w:pPr>
              <w:pStyle w:val="TableParagraph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Wyrażam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opinię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:</w:t>
            </w:r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028555" w14:textId="77777777" w:rsidR="001673F2" w:rsidRPr="007132C2" w:rsidRDefault="001673F2" w:rsidP="00090533">
            <w:pPr>
              <w:pStyle w:val="TableParagraph"/>
              <w:tabs>
                <w:tab w:val="left" w:pos="439"/>
              </w:tabs>
              <w:spacing w:line="254" w:lineRule="exact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a)</w:t>
            </w: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ab/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jako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osoba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fizyczna</w:t>
            </w:r>
            <w:proofErr w:type="spellEnd"/>
          </w:p>
        </w:tc>
      </w:tr>
      <w:tr w:rsidR="001673F2" w:rsidRPr="007132C2" w14:paraId="3ED1BADC" w14:textId="77777777" w:rsidTr="001673F2">
        <w:trPr>
          <w:trHeight w:val="1027"/>
        </w:trPr>
        <w:tc>
          <w:tcPr>
            <w:tcW w:w="2127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B5A89B" w14:textId="77777777" w:rsidR="001673F2" w:rsidRPr="007132C2" w:rsidRDefault="001673F2" w:rsidP="00090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12158E" w14:textId="77777777" w:rsidR="001673F2" w:rsidRPr="007132C2" w:rsidRDefault="001673F2" w:rsidP="00090533">
            <w:pPr>
              <w:pStyle w:val="TableParagraph"/>
              <w:tabs>
                <w:tab w:val="left" w:pos="439"/>
              </w:tabs>
              <w:spacing w:line="254" w:lineRule="exact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b)</w:t>
            </w: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ab/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reprezentując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następującą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instytucję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:</w:t>
            </w:r>
          </w:p>
        </w:tc>
      </w:tr>
      <w:tr w:rsidR="001673F2" w:rsidRPr="007132C2" w14:paraId="7EE68B3F" w14:textId="77777777" w:rsidTr="001673F2">
        <w:trPr>
          <w:trHeight w:val="287"/>
        </w:trPr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FA4E56" w14:textId="77777777" w:rsidR="001673F2" w:rsidRPr="007132C2" w:rsidRDefault="001673F2" w:rsidP="00090533">
            <w:pPr>
              <w:pStyle w:val="TableParagraph"/>
              <w:spacing w:before="4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Adres do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korespondencji</w:t>
            </w:r>
            <w:proofErr w:type="spellEnd"/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9BE68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78EC6A" w14:textId="77777777" w:rsidR="001673F2" w:rsidRPr="007132C2" w:rsidRDefault="001673F2" w:rsidP="001673F2">
      <w:pPr>
        <w:pStyle w:val="Tekstpodstawowy"/>
        <w:spacing w:before="4"/>
        <w:rPr>
          <w:rFonts w:asciiTheme="minorHAnsi" w:hAnsiTheme="minorHAnsi" w:cstheme="minorHAnsi"/>
          <w:sz w:val="18"/>
        </w:rPr>
      </w:pPr>
    </w:p>
    <w:p w14:paraId="53129A83" w14:textId="77777777" w:rsidR="001673F2" w:rsidRPr="007132C2" w:rsidRDefault="001673F2" w:rsidP="001673F2">
      <w:pPr>
        <w:pStyle w:val="Tekstpodstawowy"/>
        <w:ind w:left="1590" w:right="586"/>
        <w:jc w:val="center"/>
        <w:rPr>
          <w:rFonts w:asciiTheme="minorHAnsi" w:hAnsiTheme="minorHAnsi" w:cstheme="minorHAnsi"/>
          <w:lang w:val="pl-PL"/>
        </w:rPr>
      </w:pPr>
      <w:r w:rsidRPr="007132C2">
        <w:rPr>
          <w:rFonts w:asciiTheme="minorHAnsi" w:hAnsiTheme="minorHAnsi" w:cstheme="minorHAnsi"/>
          <w:color w:val="231F20"/>
          <w:lang w:val="pl-PL"/>
        </w:rPr>
        <w:t>Zgłaszane uwagi i propozycje zmian:</w:t>
      </w:r>
    </w:p>
    <w:p w14:paraId="0BBE851C" w14:textId="77777777" w:rsidR="001673F2" w:rsidRPr="007132C2" w:rsidRDefault="001673F2" w:rsidP="001673F2">
      <w:pPr>
        <w:pStyle w:val="Tekstpodstawowy"/>
        <w:spacing w:before="2"/>
        <w:rPr>
          <w:rFonts w:asciiTheme="minorHAnsi" w:hAnsiTheme="minorHAnsi" w:cstheme="minorHAnsi"/>
          <w:sz w:val="23"/>
          <w:lang w:val="pl-PL"/>
        </w:rPr>
      </w:pPr>
    </w:p>
    <w:tbl>
      <w:tblPr>
        <w:tblStyle w:val="TableNormal"/>
        <w:tblW w:w="9421" w:type="dxa"/>
        <w:tblInd w:w="-1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835"/>
        <w:gridCol w:w="3892"/>
      </w:tblGrid>
      <w:tr w:rsidR="001673F2" w:rsidRPr="007132C2" w14:paraId="6D0C0EB7" w14:textId="77777777" w:rsidTr="007132C2">
        <w:trPr>
          <w:trHeight w:val="638"/>
        </w:trPr>
        <w:tc>
          <w:tcPr>
            <w:tcW w:w="42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1F63B2" w14:textId="77777777" w:rsidR="001673F2" w:rsidRPr="007132C2" w:rsidRDefault="001673F2" w:rsidP="007132C2">
            <w:pPr>
              <w:pStyle w:val="TableParagraph"/>
              <w:ind w:left="573" w:right="74" w:hanging="5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Lp</w:t>
            </w:r>
            <w:proofErr w:type="spellEnd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404ED3" w14:textId="215684D1" w:rsidR="001673F2" w:rsidRPr="007132C2" w:rsidRDefault="001673F2" w:rsidP="00090533">
            <w:pPr>
              <w:pStyle w:val="TableParagraph"/>
              <w:spacing w:before="35" w:line="235" w:lineRule="auto"/>
              <w:ind w:left="180" w:right="156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 xml:space="preserve">Część dokumentu, do którego odnosi się uwaga (rozdział, podrozdział, </w:t>
            </w:r>
            <w:r w:rsidRPr="007132C2">
              <w:rPr>
                <w:rFonts w:asciiTheme="minorHAnsi" w:hAnsiTheme="minorHAnsi" w:cstheme="minorHAnsi"/>
                <w:b/>
                <w:color w:val="231F20"/>
                <w:spacing w:val="-4"/>
                <w:sz w:val="20"/>
                <w:szCs w:val="20"/>
                <w:lang w:val="pl-PL"/>
              </w:rPr>
              <w:t xml:space="preserve">zapis </w:t>
            </w:r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w projekcie dokumentu)</w:t>
            </w:r>
          </w:p>
        </w:tc>
        <w:tc>
          <w:tcPr>
            <w:tcW w:w="283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02A247" w14:textId="77777777" w:rsidR="001673F2" w:rsidRPr="007132C2" w:rsidRDefault="001673F2" w:rsidP="00090533">
            <w:pPr>
              <w:pStyle w:val="TableParagraph"/>
              <w:ind w:left="836" w:right="8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Treść</w:t>
            </w:r>
            <w:proofErr w:type="spellEnd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uwagi</w:t>
            </w:r>
            <w:proofErr w:type="spellEnd"/>
          </w:p>
        </w:tc>
        <w:tc>
          <w:tcPr>
            <w:tcW w:w="3892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AD8D22" w14:textId="77777777" w:rsidR="001673F2" w:rsidRPr="007132C2" w:rsidRDefault="001673F2" w:rsidP="00090533">
            <w:pPr>
              <w:pStyle w:val="TableParagraph"/>
              <w:ind w:left="554" w:right="5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Uzasadnienie</w:t>
            </w:r>
            <w:proofErr w:type="spellEnd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uwagi</w:t>
            </w:r>
          </w:p>
        </w:tc>
      </w:tr>
      <w:tr w:rsidR="001673F2" w:rsidRPr="007132C2" w14:paraId="1FE89592" w14:textId="77777777" w:rsidTr="001673F2">
        <w:trPr>
          <w:trHeight w:val="260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9D799F" w14:textId="77777777" w:rsidR="001673F2" w:rsidRPr="007132C2" w:rsidRDefault="001673F2" w:rsidP="00090533">
            <w:pPr>
              <w:pStyle w:val="TableParagraph"/>
              <w:spacing w:before="37"/>
              <w:ind w:left="96" w:right="76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1.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4F750B" w14:textId="77777777" w:rsidR="001673F2" w:rsidRPr="007132C2" w:rsidRDefault="001673F2" w:rsidP="001673F2">
            <w:pPr>
              <w:pStyle w:val="TableParagraph"/>
              <w:spacing w:before="37"/>
              <w:ind w:left="135" w:right="136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4A0E3F" w14:textId="77777777" w:rsidR="001673F2" w:rsidRPr="007132C2" w:rsidRDefault="001673F2" w:rsidP="001673F2">
            <w:pPr>
              <w:pStyle w:val="TableParagraph"/>
              <w:spacing w:before="37"/>
              <w:ind w:left="135" w:right="132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3.</w:t>
            </w: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118358" w14:textId="77777777" w:rsidR="001673F2" w:rsidRPr="007132C2" w:rsidRDefault="001673F2" w:rsidP="001673F2">
            <w:pPr>
              <w:pStyle w:val="TableParagraph"/>
              <w:spacing w:before="37"/>
              <w:ind w:left="140" w:right="194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4.</w:t>
            </w:r>
          </w:p>
        </w:tc>
      </w:tr>
      <w:tr w:rsidR="001673F2" w:rsidRPr="007132C2" w14:paraId="2D97A4AE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BECA45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bookmarkStart w:id="1" w:name="OLE_LINK2"/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6296CE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40193B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14AF58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bookmarkEnd w:id="1"/>
      <w:tr w:rsidR="001673F2" w:rsidRPr="007132C2" w14:paraId="3265DC1A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956C4C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686537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FFE55E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0F20AF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73F2" w:rsidRPr="007132C2" w14:paraId="2F7A7F13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B9951C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9A0779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1D7E8D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8CE002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73F2" w:rsidRPr="007132C2" w14:paraId="60A95AD8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59ECF6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E469FE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C2F9D4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F741F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C0EF552" w14:textId="2CFD5343" w:rsidR="001673F2" w:rsidRPr="007132C2" w:rsidRDefault="001673F2" w:rsidP="001673F2">
      <w:pPr>
        <w:pStyle w:val="Tekstpodstawowy"/>
        <w:spacing w:before="4"/>
        <w:rPr>
          <w:rFonts w:asciiTheme="minorHAnsi" w:hAnsiTheme="minorHAnsi" w:cstheme="minorHAnsi"/>
          <w:sz w:val="18"/>
        </w:rPr>
      </w:pPr>
    </w:p>
    <w:p w14:paraId="44E6375C" w14:textId="10E14413" w:rsidR="001673F2" w:rsidRPr="007132C2" w:rsidRDefault="001673F2" w:rsidP="007132C2">
      <w:pPr>
        <w:pStyle w:val="Tekstpodstawowy"/>
        <w:spacing w:line="304" w:lineRule="exact"/>
        <w:ind w:left="3746"/>
        <w:jc w:val="right"/>
        <w:rPr>
          <w:rFonts w:asciiTheme="minorHAnsi" w:hAnsiTheme="minorHAnsi" w:cstheme="minorHAnsi"/>
        </w:rPr>
      </w:pPr>
      <w:r w:rsidRPr="007132C2">
        <w:rPr>
          <w:rFonts w:asciiTheme="minorHAnsi" w:hAnsiTheme="minorHAnsi" w:cstheme="minorHAnsi"/>
          <w:color w:val="231F20"/>
        </w:rPr>
        <w:t>………………………………………………………………</w:t>
      </w:r>
    </w:p>
    <w:p w14:paraId="5C5A198E" w14:textId="001D9113" w:rsidR="00061D8A" w:rsidRPr="007132C2" w:rsidRDefault="001673F2" w:rsidP="001673F2">
      <w:pPr>
        <w:pStyle w:val="Tekstpodstawowy"/>
        <w:spacing w:line="304" w:lineRule="exact"/>
        <w:ind w:left="6894"/>
        <w:rPr>
          <w:rFonts w:asciiTheme="minorHAnsi" w:hAnsiTheme="minorHAnsi" w:cstheme="minorHAnsi"/>
          <w:color w:val="231F20"/>
        </w:rPr>
      </w:pPr>
      <w:proofErr w:type="spellStart"/>
      <w:r w:rsidRPr="007132C2">
        <w:rPr>
          <w:rFonts w:asciiTheme="minorHAnsi" w:hAnsiTheme="minorHAnsi" w:cstheme="minorHAnsi"/>
          <w:color w:val="231F20"/>
        </w:rPr>
        <w:t>czytelny</w:t>
      </w:r>
      <w:proofErr w:type="spellEnd"/>
      <w:r w:rsidRPr="007132C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7132C2">
        <w:rPr>
          <w:rFonts w:asciiTheme="minorHAnsi" w:hAnsiTheme="minorHAnsi" w:cstheme="minorHAnsi"/>
          <w:color w:val="231F20"/>
        </w:rPr>
        <w:t>podpis</w:t>
      </w:r>
      <w:proofErr w:type="spellEnd"/>
      <w:r w:rsidRPr="007132C2">
        <w:rPr>
          <w:rFonts w:asciiTheme="minorHAnsi" w:hAnsiTheme="minorHAnsi" w:cstheme="minorHAnsi"/>
          <w:color w:val="231F20"/>
        </w:rPr>
        <w:t>, data</w:t>
      </w:r>
    </w:p>
    <w:p w14:paraId="41FF75FE" w14:textId="77777777" w:rsidR="00061D8A" w:rsidRPr="007132C2" w:rsidRDefault="00061D8A">
      <w:pPr>
        <w:widowControl/>
        <w:autoSpaceDE/>
        <w:autoSpaceDN/>
        <w:rPr>
          <w:rFonts w:asciiTheme="minorHAnsi" w:eastAsia="Arial" w:hAnsiTheme="minorHAnsi" w:cstheme="minorHAnsi"/>
          <w:b/>
          <w:bCs/>
          <w:sz w:val="24"/>
          <w:szCs w:val="24"/>
          <w:lang w:val="pl-PL"/>
        </w:rPr>
      </w:pPr>
      <w:bookmarkStart w:id="2" w:name="_Toc83215203"/>
      <w:r w:rsidRPr="007132C2">
        <w:rPr>
          <w:rFonts w:asciiTheme="minorHAnsi" w:hAnsiTheme="minorHAnsi" w:cstheme="minorHAnsi"/>
        </w:rPr>
        <w:br w:type="page"/>
      </w:r>
    </w:p>
    <w:p w14:paraId="56FE44BB" w14:textId="7E273A96" w:rsidR="00061D8A" w:rsidRPr="007132C2" w:rsidRDefault="00061D8A" w:rsidP="00061D8A">
      <w:pPr>
        <w:pStyle w:val="Teksttreci80"/>
        <w:shd w:val="clear" w:color="auto" w:fill="auto"/>
        <w:spacing w:before="0" w:after="0" w:line="240" w:lineRule="auto"/>
        <w:ind w:right="567"/>
        <w:jc w:val="center"/>
        <w:outlineLvl w:val="0"/>
        <w:rPr>
          <w:rFonts w:asciiTheme="minorHAnsi" w:hAnsiTheme="minorHAnsi" w:cstheme="minorHAnsi"/>
        </w:rPr>
      </w:pPr>
      <w:r w:rsidRPr="007132C2">
        <w:rPr>
          <w:rFonts w:asciiTheme="minorHAnsi" w:hAnsiTheme="minorHAnsi" w:cstheme="minorHAnsi"/>
        </w:rPr>
        <w:lastRenderedPageBreak/>
        <w:t>Informacje dotyczące przetwarzania danych osobowych (art. 13 RODO)</w:t>
      </w:r>
    </w:p>
    <w:p w14:paraId="739FAD03" w14:textId="77777777" w:rsidR="00061D8A" w:rsidRPr="007132C2" w:rsidRDefault="00061D8A" w:rsidP="00061D8A">
      <w:pPr>
        <w:pStyle w:val="Teksttreci80"/>
        <w:shd w:val="clear" w:color="auto" w:fill="auto"/>
        <w:spacing w:before="0" w:after="0" w:line="240" w:lineRule="auto"/>
        <w:ind w:right="567"/>
        <w:jc w:val="center"/>
        <w:outlineLvl w:val="0"/>
        <w:rPr>
          <w:rFonts w:asciiTheme="minorHAnsi" w:hAnsiTheme="minorHAnsi" w:cstheme="minorHAnsi"/>
          <w:b w:val="0"/>
          <w:bCs w:val="0"/>
        </w:rPr>
      </w:pPr>
      <w:r w:rsidRPr="007132C2">
        <w:rPr>
          <w:rFonts w:asciiTheme="minorHAnsi" w:hAnsiTheme="minorHAnsi" w:cstheme="minorHAnsi"/>
        </w:rPr>
        <w:t xml:space="preserve"> </w:t>
      </w:r>
      <w:r w:rsidRPr="007132C2">
        <w:rPr>
          <w:rFonts w:asciiTheme="minorHAnsi" w:hAnsiTheme="minorHAnsi" w:cstheme="minorHAnsi"/>
          <w:b w:val="0"/>
          <w:bCs w:val="0"/>
        </w:rPr>
        <w:t>(korespondencja ogólna)</w:t>
      </w:r>
      <w:bookmarkEnd w:id="2"/>
    </w:p>
    <w:p w14:paraId="4FBD3D02" w14:textId="77777777" w:rsidR="00061D8A" w:rsidRPr="007132C2" w:rsidRDefault="00061D8A" w:rsidP="00061D8A">
      <w:pPr>
        <w:spacing w:before="93"/>
        <w:ind w:left="319"/>
        <w:jc w:val="center"/>
        <w:rPr>
          <w:rFonts w:asciiTheme="minorHAnsi" w:hAnsiTheme="minorHAnsi" w:cstheme="minorHAnsi"/>
          <w:b/>
          <w:lang w:val="pl-PL"/>
        </w:rPr>
      </w:pPr>
    </w:p>
    <w:p w14:paraId="21064E33" w14:textId="77777777" w:rsidR="00907DDF" w:rsidRPr="00907DDF" w:rsidRDefault="00061D8A" w:rsidP="00907DDF">
      <w:pPr>
        <w:pStyle w:val="NormalnyWeb"/>
        <w:rPr>
          <w:rFonts w:ascii="Roboto" w:hAnsi="Roboto"/>
          <w:color w:val="000000"/>
          <w:sz w:val="18"/>
          <w:szCs w:val="18"/>
        </w:rPr>
      </w:pPr>
      <w:r w:rsidRPr="00907DD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       </w:t>
      </w:r>
      <w:r w:rsidR="00907DDF" w:rsidRPr="00907DDF">
        <w:rPr>
          <w:rFonts w:ascii="Roboto" w:hAnsi="Roboto"/>
          <w:color w:val="000000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(art. 13 ogólnego rozporządzenia o ochronie danych osobowych z dnia 27 kwietnia 2016 r. (Dz. Urz. UE L 119 z 04.05.2016) informujemy o zasadach przetwarzania Pani/Pana danych osobowych oraz o przysługujących Pani/Panu prawach z tym związanych (począwszy od dnia 25 maja 2018 r.):</w:t>
      </w:r>
    </w:p>
    <w:p w14:paraId="09F2B546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Administratorem Pani/Pana danych osobowych jest Gmina Gorzów Śląski, ul. Wojska Polskiego 15 46-310 Gorzów Śląski.</w:t>
      </w:r>
    </w:p>
    <w:p w14:paraId="3F21017E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Kontakt z Inspektorem Ochrony Danych - iod@gorzowslaski.pl</w:t>
      </w:r>
    </w:p>
    <w:p w14:paraId="7043080D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Pan/i dane osobowe przetwarzane będą w celu realizacji ustawowych zadań urzędu, zawartych umów oraz na podstawie udzielonej zgody,</w:t>
      </w:r>
    </w:p>
    <w:p w14:paraId="5698CD49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Podstawą prawną przetwarzania Pani/Pana danych jest:</w:t>
      </w:r>
    </w:p>
    <w:p w14:paraId="3F085F62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Art. 6 ust. 1 lit. c RODO gdy przetwarzanie jest niezbędne do wypełnienia obowiązku prawnego, który ciąży na organie administracji publicznej;</w:t>
      </w:r>
    </w:p>
    <w:p w14:paraId="3F4001BA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Art. 6 ust. 1 lit. b ogólnego rozporządzenia o ochronie danych osobowych z dnia 27 kwietnia 2016 r.; przetwarzanie jest niezbędne do wykonania umowy, której stroną jest osoba, której dane dotyczą, lub do podjęcia działań na żądanie osoby, której dane dotyczą, przed zawarciem umowy;</w:t>
      </w:r>
    </w:p>
    <w:p w14:paraId="158F0F38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Art. 9 ust.1 lit. g ogólnego rozporządzenia o ochronie danych osobowych z dnia 27 kwietnia 2016 r.; W pozostałych przypadkach Pani/Pana dane osobowe przetwarzane są wyłącznie na podstawie udzielonej zgody w zakresie i celu określonym w treści zgody (art. 6 ust. 1 lit. a RODO).</w:t>
      </w:r>
    </w:p>
    <w:p w14:paraId="2C47983C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51A7F4D0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Pani/Pana dane mogą zostać przekazane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Gminą Gorzów Śląski przetwarzają dane osobowe dla których Administratorem jest Burmistrz Gorzowa Śląskiego.</w:t>
      </w:r>
    </w:p>
    <w:p w14:paraId="3367A030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W związku z przetwarzaniem Pani/Pana danych osobowych, przysługują Pani/Panu następujące prawa:</w:t>
      </w:r>
    </w:p>
    <w:p w14:paraId="29791600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dostępu do danych osobowych,</w:t>
      </w:r>
    </w:p>
    <w:p w14:paraId="254DB932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żądania sprostowania/poprawienia danych osobowych,</w:t>
      </w:r>
    </w:p>
    <w:p w14:paraId="31C679AC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żądania usunięcia danych osobowych przetwarzanych bezpodstawnie; w zakresie, w jakim Pani/Pana dane są przetwarzane na podstawie zgody ma Pani/Pan prawo wycofania zgody na przetwarzanie danych w dowolnym momencie bez wpływu na zgodność z prawem przetwarzania, którego dokonano na podstawie zgody przed jej cofnięciem,</w:t>
      </w:r>
    </w:p>
    <w:p w14:paraId="26369267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żądania ograniczenia przetwarzania danych osobowych,</w:t>
      </w:r>
    </w:p>
    <w:p w14:paraId="169B47DF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wyrażenia sprzeciwu wobec przetwarzania Pani/Pana danych osobowych ze względu na Pani/Pana szczególną sytuację – w przypadkach, gdy dane przetwarzane są na podstawie prawnie usprawiedliwionego interesu Administratora,</w:t>
      </w:r>
    </w:p>
    <w:p w14:paraId="5E20F04E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do przenoszenia Pani/Pana danych osobowych, tj. prawo otrzymania swoich danych osobowych; prawo do przenoszenia danych osobowych przysługuje tylko co do tych danych, które przetwarzamy na podstawie Pani/Pana zgody.</w:t>
      </w:r>
    </w:p>
    <w:p w14:paraId="30AFC651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14:paraId="6257CD11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Podanie przez Panią/Pana danych osobowych jest obowiązkowe, w sytuacji gdy przesłankę przetwarzania danych osobowych stanowi przepis prawa lub zawarta między stronami umowa.</w:t>
      </w:r>
    </w:p>
    <w:p w14:paraId="5D62F57E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Jeśli uzna Pani/Pan, iż przepisy rozporządzenia zostały naruszone przysługuje Pani/Panu prawo wniesienia skargi do organu nadzorczego właściwego do spraw ochrony danych osobowych ((Urząd Ochrony Danych Osobowych  ul. Stawki 2, 00-193 Warszawa)</w:t>
      </w:r>
    </w:p>
    <w:p w14:paraId="3870C754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Pani/Pana dane osobowe nie będą wykorzystywane do zautomatyzowanego podejmowania decyzji ani profilowania.</w:t>
      </w:r>
    </w:p>
    <w:p w14:paraId="2E8359EC" w14:textId="599BB236" w:rsidR="000107FA" w:rsidRPr="007132C2" w:rsidRDefault="000107FA" w:rsidP="00907DDF">
      <w:pPr>
        <w:ind w:right="167"/>
        <w:rPr>
          <w:rFonts w:asciiTheme="minorHAnsi" w:hAnsiTheme="minorHAnsi" w:cstheme="minorHAnsi"/>
          <w:color w:val="231F20"/>
          <w:sz w:val="20"/>
          <w:szCs w:val="20"/>
          <w:lang w:val="pl-PL"/>
        </w:rPr>
      </w:pPr>
    </w:p>
    <w:sectPr w:rsidR="000107FA" w:rsidRPr="007132C2" w:rsidSect="00A7224C">
      <w:headerReference w:type="default" r:id="rId7"/>
      <w:pgSz w:w="11906" w:h="16838"/>
      <w:pgMar w:top="1417" w:right="1417" w:bottom="9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99218" w14:textId="77777777" w:rsidR="00A7224C" w:rsidRDefault="00A7224C" w:rsidP="00061D8A">
      <w:r>
        <w:separator/>
      </w:r>
    </w:p>
  </w:endnote>
  <w:endnote w:type="continuationSeparator" w:id="0">
    <w:p w14:paraId="31C69540" w14:textId="77777777" w:rsidR="00A7224C" w:rsidRDefault="00A7224C" w:rsidP="000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54B3B" w14:textId="77777777" w:rsidR="00A7224C" w:rsidRDefault="00A7224C" w:rsidP="00061D8A">
      <w:r>
        <w:separator/>
      </w:r>
    </w:p>
  </w:footnote>
  <w:footnote w:type="continuationSeparator" w:id="0">
    <w:p w14:paraId="039C56F6" w14:textId="77777777" w:rsidR="00A7224C" w:rsidRDefault="00A7224C" w:rsidP="0006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DD36" w14:textId="4EFF3D61" w:rsidR="00061D8A" w:rsidRPr="00460B0A" w:rsidRDefault="00460B0A" w:rsidP="00460B0A">
    <w:pPr>
      <w:spacing w:after="160" w:line="259" w:lineRule="auto"/>
      <w:ind w:firstLine="708"/>
      <w:rPr>
        <w:rFonts w:asciiTheme="minorHAnsi" w:eastAsia="Bookman Old Style" w:hAnsiTheme="minorHAnsi" w:cstheme="minorHAnsi"/>
        <w:sz w:val="20"/>
        <w:szCs w:val="20"/>
        <w:lang w:val="pl-PL"/>
      </w:rPr>
    </w:pPr>
    <w:r w:rsidRPr="00460B0A">
      <w:rPr>
        <w:rFonts w:asciiTheme="minorHAnsi" w:eastAsia="Bookman Old Style" w:hAnsiTheme="minorHAnsi" w:cstheme="minorHAnsi"/>
        <w:noProof/>
        <w:sz w:val="20"/>
        <w:szCs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07C91FA8" wp14:editId="60CDED70">
          <wp:simplePos x="0" y="0"/>
          <wp:positionH relativeFrom="column">
            <wp:posOffset>-181309</wp:posOffset>
          </wp:positionH>
          <wp:positionV relativeFrom="paragraph">
            <wp:posOffset>-196749</wp:posOffset>
          </wp:positionV>
          <wp:extent cx="533217" cy="65171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17" cy="65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A62">
      <w:rPr>
        <w:rFonts w:asciiTheme="minorHAnsi" w:eastAsia="Bookman Old Style" w:hAnsiTheme="minorHAnsi" w:cstheme="minorHAnsi"/>
        <w:noProof/>
        <w:sz w:val="20"/>
        <w:szCs w:val="20"/>
        <w:lang w:val="pl-PL" w:eastAsia="pl-PL"/>
      </w:rPr>
      <w:t>Gmina Gorzów</w:t>
    </w:r>
    <w:r w:rsidRPr="00460B0A">
      <w:rPr>
        <w:rFonts w:asciiTheme="minorHAnsi" w:eastAsia="Bookman Old Style" w:hAnsiTheme="minorHAnsi" w:cstheme="minorHAnsi"/>
        <w:sz w:val="20"/>
        <w:szCs w:val="20"/>
        <w:lang w:val="pl-PL"/>
      </w:rPr>
      <w:t xml:space="preserve"> Ślą</w:t>
    </w:r>
    <w:r>
      <w:rPr>
        <w:rFonts w:asciiTheme="minorHAnsi" w:eastAsia="Bookman Old Style" w:hAnsiTheme="minorHAnsi" w:cstheme="minorHAnsi"/>
        <w:sz w:val="20"/>
        <w:szCs w:val="20"/>
        <w:lang w:val="pl-PL"/>
      </w:rPr>
      <w:t>ski</w:t>
    </w:r>
  </w:p>
  <w:p w14:paraId="14722424" w14:textId="77777777" w:rsidR="00061D8A" w:rsidRPr="00460B0A" w:rsidRDefault="00061D8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5DD9"/>
    <w:multiLevelType w:val="multilevel"/>
    <w:tmpl w:val="F3EADD4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988300A"/>
    <w:multiLevelType w:val="multilevel"/>
    <w:tmpl w:val="4D44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3295D"/>
    <w:multiLevelType w:val="hybridMultilevel"/>
    <w:tmpl w:val="9F749BC4"/>
    <w:lvl w:ilvl="0" w:tplc="5510C63E">
      <w:start w:val="1"/>
      <w:numFmt w:val="lowerLetter"/>
      <w:lvlText w:val="%1."/>
      <w:lvlJc w:val="left"/>
      <w:pPr>
        <w:ind w:left="520" w:hanging="213"/>
      </w:pPr>
      <w:rPr>
        <w:rFonts w:ascii="Times New Roman" w:eastAsia="Times New Roman" w:hAnsi="Times New Roman" w:cs="Times New Roman"/>
        <w:color w:val="auto"/>
        <w:spacing w:val="-1"/>
        <w:w w:val="105"/>
        <w:sz w:val="18"/>
        <w:szCs w:val="18"/>
      </w:rPr>
    </w:lvl>
    <w:lvl w:ilvl="1" w:tplc="A6F6DA9E">
      <w:start w:val="1"/>
      <w:numFmt w:val="lowerLetter"/>
      <w:lvlText w:val="%2)"/>
      <w:lvlJc w:val="left"/>
      <w:pPr>
        <w:ind w:left="1088" w:hanging="366"/>
      </w:pPr>
      <w:rPr>
        <w:rFonts w:ascii="Times New Roman" w:eastAsia="Times New Roman" w:hAnsi="Times New Roman" w:cs="Times New Roman" w:hint="default"/>
        <w:spacing w:val="-1"/>
        <w:w w:val="102"/>
        <w:sz w:val="19"/>
        <w:szCs w:val="19"/>
      </w:rPr>
    </w:lvl>
    <w:lvl w:ilvl="2" w:tplc="C5D40BF6">
      <w:numFmt w:val="bullet"/>
      <w:lvlText w:val="•"/>
      <w:lvlJc w:val="left"/>
      <w:pPr>
        <w:ind w:left="2080" w:hanging="366"/>
      </w:pPr>
      <w:rPr>
        <w:rFonts w:hint="default"/>
      </w:rPr>
    </w:lvl>
    <w:lvl w:ilvl="3" w:tplc="160C37B2">
      <w:numFmt w:val="bullet"/>
      <w:lvlText w:val="•"/>
      <w:lvlJc w:val="left"/>
      <w:pPr>
        <w:ind w:left="3080" w:hanging="366"/>
      </w:pPr>
      <w:rPr>
        <w:rFonts w:hint="default"/>
      </w:rPr>
    </w:lvl>
    <w:lvl w:ilvl="4" w:tplc="F9B8A35E">
      <w:numFmt w:val="bullet"/>
      <w:lvlText w:val="•"/>
      <w:lvlJc w:val="left"/>
      <w:pPr>
        <w:ind w:left="4080" w:hanging="366"/>
      </w:pPr>
      <w:rPr>
        <w:rFonts w:hint="default"/>
      </w:rPr>
    </w:lvl>
    <w:lvl w:ilvl="5" w:tplc="CDAA712C">
      <w:numFmt w:val="bullet"/>
      <w:lvlText w:val="•"/>
      <w:lvlJc w:val="left"/>
      <w:pPr>
        <w:ind w:left="5080" w:hanging="366"/>
      </w:pPr>
      <w:rPr>
        <w:rFonts w:hint="default"/>
      </w:rPr>
    </w:lvl>
    <w:lvl w:ilvl="6" w:tplc="1EA641DC">
      <w:numFmt w:val="bullet"/>
      <w:lvlText w:val="•"/>
      <w:lvlJc w:val="left"/>
      <w:pPr>
        <w:ind w:left="6080" w:hanging="366"/>
      </w:pPr>
      <w:rPr>
        <w:rFonts w:hint="default"/>
      </w:rPr>
    </w:lvl>
    <w:lvl w:ilvl="7" w:tplc="E92A834A">
      <w:numFmt w:val="bullet"/>
      <w:lvlText w:val="•"/>
      <w:lvlJc w:val="left"/>
      <w:pPr>
        <w:ind w:left="7080" w:hanging="366"/>
      </w:pPr>
      <w:rPr>
        <w:rFonts w:hint="default"/>
      </w:rPr>
    </w:lvl>
    <w:lvl w:ilvl="8" w:tplc="3ADA4562">
      <w:numFmt w:val="bullet"/>
      <w:lvlText w:val="•"/>
      <w:lvlJc w:val="left"/>
      <w:pPr>
        <w:ind w:left="8080" w:hanging="366"/>
      </w:pPr>
      <w:rPr>
        <w:rFonts w:hint="default"/>
      </w:rPr>
    </w:lvl>
  </w:abstractNum>
  <w:abstractNum w:abstractNumId="3" w15:restartNumberingAfterBreak="0">
    <w:nsid w:val="6BBC56EC"/>
    <w:multiLevelType w:val="hybridMultilevel"/>
    <w:tmpl w:val="2BBC236C"/>
    <w:lvl w:ilvl="0" w:tplc="8A2C2A4E">
      <w:start w:val="1"/>
      <w:numFmt w:val="decimal"/>
      <w:pStyle w:val="Klauzula1"/>
      <w:lvlText w:val="%1."/>
      <w:lvlJc w:val="left"/>
      <w:pPr>
        <w:ind w:left="500" w:hanging="360"/>
      </w:pPr>
      <w:rPr>
        <w:rFonts w:hint="default"/>
        <w:spacing w:val="0"/>
        <w:w w:val="102"/>
        <w:sz w:val="20"/>
        <w:szCs w:val="20"/>
        <w:lang w:val="pl-PL" w:eastAsia="pl-PL" w:bidi="pl-PL"/>
      </w:rPr>
    </w:lvl>
    <w:lvl w:ilvl="1" w:tplc="33F6B6FC">
      <w:start w:val="1"/>
      <w:numFmt w:val="lowerLetter"/>
      <w:lvlText w:val="%2)"/>
      <w:lvlJc w:val="left"/>
      <w:pPr>
        <w:ind w:left="887" w:hanging="426"/>
      </w:pPr>
      <w:rPr>
        <w:rFonts w:ascii="Calibri" w:eastAsia="Times New Roman" w:hAnsi="Calibri" w:cstheme="minorHAnsi"/>
        <w:color w:val="auto"/>
        <w:spacing w:val="-1"/>
        <w:w w:val="105"/>
        <w:sz w:val="18"/>
        <w:szCs w:val="18"/>
        <w:lang w:val="pl-PL" w:eastAsia="pl-PL" w:bidi="pl-PL"/>
      </w:rPr>
    </w:lvl>
    <w:lvl w:ilvl="2" w:tplc="ED70A1A2">
      <w:numFmt w:val="bullet"/>
      <w:lvlText w:val="•"/>
      <w:lvlJc w:val="left"/>
      <w:pPr>
        <w:ind w:left="860" w:hanging="426"/>
      </w:pPr>
      <w:rPr>
        <w:rFonts w:hint="default"/>
        <w:lang w:val="pl-PL" w:eastAsia="pl-PL" w:bidi="pl-PL"/>
      </w:rPr>
    </w:lvl>
    <w:lvl w:ilvl="3" w:tplc="2FC86D30">
      <w:numFmt w:val="bullet"/>
      <w:lvlText w:val="•"/>
      <w:lvlJc w:val="left"/>
      <w:pPr>
        <w:ind w:left="880" w:hanging="426"/>
      </w:pPr>
      <w:rPr>
        <w:rFonts w:hint="default"/>
        <w:lang w:val="pl-PL" w:eastAsia="pl-PL" w:bidi="pl-PL"/>
      </w:rPr>
    </w:lvl>
    <w:lvl w:ilvl="4" w:tplc="4F68D78A">
      <w:numFmt w:val="bullet"/>
      <w:lvlText w:val="•"/>
      <w:lvlJc w:val="left"/>
      <w:pPr>
        <w:ind w:left="2234" w:hanging="426"/>
      </w:pPr>
      <w:rPr>
        <w:rFonts w:hint="default"/>
        <w:lang w:val="pl-PL" w:eastAsia="pl-PL" w:bidi="pl-PL"/>
      </w:rPr>
    </w:lvl>
    <w:lvl w:ilvl="5" w:tplc="47C85A7E">
      <w:numFmt w:val="bullet"/>
      <w:lvlText w:val="•"/>
      <w:lvlJc w:val="left"/>
      <w:pPr>
        <w:ind w:left="3588" w:hanging="426"/>
      </w:pPr>
      <w:rPr>
        <w:rFonts w:hint="default"/>
        <w:lang w:val="pl-PL" w:eastAsia="pl-PL" w:bidi="pl-PL"/>
      </w:rPr>
    </w:lvl>
    <w:lvl w:ilvl="6" w:tplc="0AAA6F1C">
      <w:numFmt w:val="bullet"/>
      <w:lvlText w:val="•"/>
      <w:lvlJc w:val="left"/>
      <w:pPr>
        <w:ind w:left="4942" w:hanging="426"/>
      </w:pPr>
      <w:rPr>
        <w:rFonts w:hint="default"/>
        <w:lang w:val="pl-PL" w:eastAsia="pl-PL" w:bidi="pl-PL"/>
      </w:rPr>
    </w:lvl>
    <w:lvl w:ilvl="7" w:tplc="26BAFC26">
      <w:numFmt w:val="bullet"/>
      <w:lvlText w:val="•"/>
      <w:lvlJc w:val="left"/>
      <w:pPr>
        <w:ind w:left="6296" w:hanging="426"/>
      </w:pPr>
      <w:rPr>
        <w:rFonts w:hint="default"/>
        <w:lang w:val="pl-PL" w:eastAsia="pl-PL" w:bidi="pl-PL"/>
      </w:rPr>
    </w:lvl>
    <w:lvl w:ilvl="8" w:tplc="EE76BFA8">
      <w:numFmt w:val="bullet"/>
      <w:lvlText w:val="•"/>
      <w:lvlJc w:val="left"/>
      <w:pPr>
        <w:ind w:left="7650" w:hanging="426"/>
      </w:pPr>
      <w:rPr>
        <w:rFonts w:hint="default"/>
        <w:lang w:val="pl-PL" w:eastAsia="pl-PL" w:bidi="pl-PL"/>
      </w:rPr>
    </w:lvl>
  </w:abstractNum>
  <w:num w:numId="1" w16cid:durableId="1970554794">
    <w:abstractNumId w:val="3"/>
  </w:num>
  <w:num w:numId="2" w16cid:durableId="288707999">
    <w:abstractNumId w:val="2"/>
  </w:num>
  <w:num w:numId="3" w16cid:durableId="1258638922">
    <w:abstractNumId w:val="0"/>
  </w:num>
  <w:num w:numId="4" w16cid:durableId="883177023">
    <w:abstractNumId w:val="3"/>
    <w:lvlOverride w:ilvl="0">
      <w:startOverride w:val="1"/>
    </w:lvlOverride>
  </w:num>
  <w:num w:numId="5" w16cid:durableId="78449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F2"/>
    <w:rsid w:val="000107FA"/>
    <w:rsid w:val="00061D8A"/>
    <w:rsid w:val="000C0F15"/>
    <w:rsid w:val="001673F2"/>
    <w:rsid w:val="001A5BB3"/>
    <w:rsid w:val="001E74EF"/>
    <w:rsid w:val="002D1934"/>
    <w:rsid w:val="0038207B"/>
    <w:rsid w:val="00460B0A"/>
    <w:rsid w:val="007132C2"/>
    <w:rsid w:val="007552C9"/>
    <w:rsid w:val="00907DDF"/>
    <w:rsid w:val="00A50E9F"/>
    <w:rsid w:val="00A7224C"/>
    <w:rsid w:val="00B43083"/>
    <w:rsid w:val="00C52100"/>
    <w:rsid w:val="00C749B6"/>
    <w:rsid w:val="00CA14B3"/>
    <w:rsid w:val="00CD5A62"/>
    <w:rsid w:val="00E514CA"/>
    <w:rsid w:val="00E6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DA63B"/>
  <w15:chartTrackingRefBased/>
  <w15:docId w15:val="{F1F3F3DA-EC4E-6F4D-ACDE-5B0697EF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3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3F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673F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673F2"/>
    <w:rPr>
      <w:rFonts w:ascii="Myriad Pro" w:eastAsia="Myriad Pro" w:hAnsi="Myriad Pro" w:cs="Myriad Pro"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1673F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61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D8A"/>
    <w:rPr>
      <w:rFonts w:ascii="Myriad Pro" w:eastAsia="Myriad Pro" w:hAnsi="Myriad Pro" w:cs="Myriad Pro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61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D8A"/>
    <w:rPr>
      <w:rFonts w:ascii="Myriad Pro" w:eastAsia="Myriad Pro" w:hAnsi="Myriad Pro" w:cs="Myriad Pro"/>
      <w:sz w:val="22"/>
      <w:szCs w:val="22"/>
      <w:lang w:val="en-US"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061D8A"/>
    <w:pPr>
      <w:widowControl/>
      <w:autoSpaceDE/>
      <w:autoSpaceDN/>
      <w:spacing w:after="24" w:line="248" w:lineRule="auto"/>
      <w:ind w:left="720" w:right="181" w:hanging="370"/>
      <w:contextualSpacing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061D8A"/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customStyle="1" w:styleId="Teksttreci8">
    <w:name w:val="Tekst treści (8)_"/>
    <w:basedOn w:val="Domylnaczcionkaakapitu"/>
    <w:link w:val="Teksttreci80"/>
    <w:rsid w:val="00061D8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1D8A"/>
    <w:pPr>
      <w:shd w:val="clear" w:color="auto" w:fill="FFFFFF"/>
      <w:autoSpaceDE/>
      <w:autoSpaceDN/>
      <w:spacing w:before="840" w:after="300" w:line="0" w:lineRule="atLeast"/>
    </w:pPr>
    <w:rPr>
      <w:rFonts w:ascii="Arial" w:eastAsia="Arial" w:hAnsi="Arial" w:cs="Arial"/>
      <w:b/>
      <w:bCs/>
      <w:sz w:val="24"/>
      <w:szCs w:val="24"/>
      <w:lang w:val="pl-PL"/>
    </w:rPr>
  </w:style>
  <w:style w:type="paragraph" w:customStyle="1" w:styleId="Normalny1">
    <w:name w:val="Normalny1"/>
    <w:qFormat/>
    <w:rsid w:val="00061D8A"/>
    <w:pPr>
      <w:widowControl w:val="0"/>
      <w:suppressAutoHyphens/>
      <w:spacing w:after="200"/>
      <w:textAlignment w:val="baseline"/>
    </w:pPr>
    <w:rPr>
      <w:rFonts w:ascii="Liberation Serif" w:eastAsia="SimSun" w:hAnsi="Liberation Serif" w:cs="Arial"/>
      <w:color w:val="00000A"/>
      <w:lang w:eastAsia="zh-CN" w:bidi="hi-IN"/>
    </w:rPr>
  </w:style>
  <w:style w:type="paragraph" w:customStyle="1" w:styleId="Klauzula1">
    <w:name w:val="Klauzula1"/>
    <w:basedOn w:val="Akapitzlist"/>
    <w:link w:val="Klauzula1Znak"/>
    <w:qFormat/>
    <w:rsid w:val="00061D8A"/>
    <w:pPr>
      <w:widowControl w:val="0"/>
      <w:numPr>
        <w:numId w:val="1"/>
      </w:numPr>
      <w:tabs>
        <w:tab w:val="left" w:pos="500"/>
        <w:tab w:val="left" w:pos="501"/>
      </w:tabs>
      <w:autoSpaceDE w:val="0"/>
      <w:autoSpaceDN w:val="0"/>
      <w:spacing w:after="0" w:line="240" w:lineRule="auto"/>
      <w:ind w:left="357" w:right="284" w:hanging="357"/>
      <w:contextualSpacing w:val="0"/>
    </w:pPr>
    <w:rPr>
      <w:rFonts w:eastAsia="Times New Roman" w:cstheme="minorHAnsi"/>
      <w:spacing w:val="2"/>
      <w:sz w:val="20"/>
      <w:lang w:bidi="pl-PL"/>
    </w:rPr>
  </w:style>
  <w:style w:type="character" w:customStyle="1" w:styleId="Klauzula1Znak">
    <w:name w:val="Klauzula1 Znak"/>
    <w:basedOn w:val="AkapitzlistZnak"/>
    <w:link w:val="Klauzula1"/>
    <w:rsid w:val="00061D8A"/>
    <w:rPr>
      <w:rFonts w:ascii="Calibri" w:eastAsia="Times New Roman" w:hAnsi="Calibri" w:cstheme="minorHAnsi"/>
      <w:color w:val="000000"/>
      <w:spacing w:val="2"/>
      <w:sz w:val="20"/>
      <w:szCs w:val="22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907D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Dymek</dc:creator>
  <cp:keywords/>
  <dc:description/>
  <cp:lastModifiedBy>Kamil Surowiec</cp:lastModifiedBy>
  <cp:revision>4</cp:revision>
  <dcterms:created xsi:type="dcterms:W3CDTF">2024-04-10T11:50:00Z</dcterms:created>
  <dcterms:modified xsi:type="dcterms:W3CDTF">2024-04-17T11:14:00Z</dcterms:modified>
</cp:coreProperties>
</file>