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095" w:rsidRDefault="00AA3095" w:rsidP="00AA3095">
      <w:pPr>
        <w:keepNext/>
        <w:keepLines/>
        <w:spacing w:before="240" w:after="100" w:afterAutospacing="1" w:line="360" w:lineRule="auto"/>
        <w:jc w:val="center"/>
        <w:outlineLvl w:val="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AA3095">
        <w:rPr>
          <w:rFonts w:ascii="Calibri" w:eastAsia="Times New Roman" w:hAnsi="Calibri" w:cs="Calibri"/>
          <w:b/>
          <w:color w:val="000000"/>
          <w:sz w:val="28"/>
          <w:szCs w:val="28"/>
        </w:rPr>
        <w:t>„</w:t>
      </w:r>
      <w:r w:rsidRPr="00AA309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Procedura </w:t>
      </w:r>
      <w:r w:rsidRPr="00AA309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postępowania </w:t>
      </w:r>
      <w:bookmarkStart w:id="0" w:name="_GoBack"/>
      <w:bookmarkEnd w:id="0"/>
      <w:r w:rsidRPr="00AA309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 xml:space="preserve">pracowników Urzędu </w:t>
      </w:r>
      <w:r w:rsidRPr="00AA3095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Miejskiego w </w:t>
      </w:r>
      <w:r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Gorzowie Śląskim </w:t>
      </w:r>
      <w:r w:rsidRPr="00AA3095">
        <w:rPr>
          <w:rFonts w:ascii="Calibri" w:eastAsia="Times New Roman" w:hAnsi="Calibri" w:cs="Calibri"/>
          <w:b/>
          <w:color w:val="000000"/>
          <w:sz w:val="28"/>
          <w:szCs w:val="28"/>
        </w:rPr>
        <w:t>w</w:t>
      </w:r>
      <w:r w:rsidRPr="00AA3095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 stosunku do osób ze szczególnymi potrzebami</w:t>
      </w:r>
      <w:r w:rsidRPr="00AA309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„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Urząd Miejski w Gorzowie Śląskim zwany w dalszej części Urzędem zapewnia obsługę osób ze szczególnymi potrzebami.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Ilekroć w dalszej części jest mowa o: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  <w:t>osobie ze szczególnymi potrzebami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- należy przez to rozumieć osobę, która ze względu na swoje cech zewnętrzne lub wewnętrzne, albo ze względu na okoliczności, w których się znajduje, musi podjąć dodatkowe działania lub zastosować dodatkowe środki ostrożności w celu przezwyciężenia bariery, aby uczestniczyć w różnych sferach życia na zasadzie równości z innymi osobami (art. 2 pkt. 3 ustawy z dnia 19 lipca 2019 r. o zapewnieniu dostępności osobom ze szczególnymi potrzebami); osobą ze szczególnymi potrzebami może być w szczególności: osoba trwale lub czasowo poruszająca się na wózku, osoba trwale lub czasowo poruszająca się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o kulach, osoba mająca inne trudności w poruszaniu się, osoba z trwałą lub czasową niepełnosprawnością wzroku, osoba z trwałą lub czasową niepełnosprawnością słuchu, osoba starsza, osoba osłabiona np. chorobą, osoba niskorosła, osoba mająca trudności z wyraźnym mówieniem, osoba z niepełnosprawnością intelektualną lub chorobą psychiczną albo zespołem Aspergera lub spektrum autyzmu, kobieta w ciąży, rodzice i opiekunowie z dziećmi, osoba z dużym bagażem, osoba posługująca się innym językiem niż język polski lub słabo władająca językiem polskim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>, osoba z niskim wykształceniem.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bCs/>
          <w:color w:val="2E2E2E"/>
          <w:sz w:val="24"/>
          <w:szCs w:val="24"/>
          <w:lang w:eastAsia="pl-PL"/>
        </w:rPr>
        <w:t xml:space="preserve">ETAPY OBSŁUGI OSÓB ZE SZCZEGÓLNYMI POTRZEBAMI 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Do budynku od ul. Wojska Polskiego prowadzi -z poziomu chodnika- wejście główne. Przed drzwiami wejściowymi po lewej stronie, na wysokości 64 cm- 70 cm. znajduje się dzwonek przywołujący pracownika Urzędu. Po wejściu do budynku znajduje się przedsionek o wymiarach 274x297 cm. zapewniający przestrzeń manewrową dla osób poruszających się na wózkach. Aby dostać się do pomieszczeń Urzędu na I </w:t>
      </w:r>
      <w:proofErr w:type="spellStart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i</w:t>
      </w:r>
      <w:proofErr w:type="spellEnd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II piętro należy pokonać 19- stopniowe, strome schody. 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lastRenderedPageBreak/>
        <w:t xml:space="preserve">1. Aby ułatwić osobą ze szczególnymi potrzebami kontakt z pracownikiem urzędu, należy skorzystać z dzwonka umieszczonego przy drzwiach wejściowych do budynku urzędu. 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2. Na wezwanie, zawsze zjawi się pracownik pierwszego kontaktu. Pracownik pierwszego kontaktu przeprowadza wstępną rozmowę z osobą ze szczególnymi potrzebami w celu ustalenia charakteru sprawy, następnie powiadamia odpowiedniego pracownika urzędu. 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3. Jeśli istnieją bariery, które uniemożliwiają bądź bardzo utrudniają obsługę osoby ze szczególnymi potrzebami na stanowisku pracownika odpowiedzialnego ze załatwienie sprawy, pracownik ten obsługuje osobę ze szczególnymi potrzebami w wyznaczonym stanowisku na parterze budynku Urzędu.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4.Po zakończeniu obsługi pracownik obsługujący osobę ze szczególnymi potrzebami, jeżeli zachodzi taka potrzeba, służy pomocą w opuszczeniu budynku urzędu.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5. Każdy pracownik Urzędu niezależnie od ustalonej procedury obsługi osób ze szczególnymi potrzebami, oraz zajmowanego stanowiska ma obowiązek okazania wszelkiej pomocy osobie ze szczególnymi potrzebami.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Osoby o szczególnych potrzebach obsługiwane są poza kolejnością. W sytuacji, gdy w Urzędzie jest wielu interesantów, pracownik ma prawo zaprosić osobę o szczególnych potrzebach do obsługi poza kolejnością.</w:t>
      </w:r>
    </w:p>
    <w:p w:rsidR="00AA3095" w:rsidRPr="00E5160D" w:rsidRDefault="00AA3095" w:rsidP="00AA3095">
      <w:pPr>
        <w:spacing w:before="100" w:beforeAutospacing="1" w:after="100" w:afterAutospacing="1" w:line="276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Niewidomy interesant może przyjść do Urzędu z psem przewodnikiem i nie musi zgłaszać tego faktu. Pracownicy Urzędu są gotowi do wypełnienia za osobę niewidomą lub niedowidzącą składanych dokumentów. W takim przypadku po wypełnieniu wniosku pracownik zobowiązany jest odczytać wypełniony dokument klientowi do jego akceptacji. Każdy interesant o szczególnych potrzebach ma prawo je zgłosić pracownikom Urzędu.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  <w:t>OBSŁUGA OSÓB DOŚWIADCZAJĄCYCH TRUDNOŚCI W OSOBISTYM KONTAKCIE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Osoby doświadczające trudności  z osobistym przybyciem do siedziby Urzędu mogą załatwić sprawy za pośrednictwem następujących środków komunikacji: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-telefonicznie i faksem na numer: 34 3594004,</w:t>
      </w:r>
    </w:p>
    <w:p w:rsidR="00AA3095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-</w:t>
      </w:r>
      <w:r w:rsidRPr="00E5160D">
        <w:rPr>
          <w:rFonts w:ascii="Arial" w:eastAsia="Times New Roman" w:hAnsi="Arial" w:cs="Arial"/>
          <w:bCs/>
          <w:color w:val="2E2E2E"/>
          <w:sz w:val="24"/>
          <w:szCs w:val="24"/>
          <w:lang w:eastAsia="pl-PL"/>
        </w:rPr>
        <w:t xml:space="preserve">adresy skrzynek </w:t>
      </w:r>
      <w:proofErr w:type="spellStart"/>
      <w:r w:rsidRPr="00E5160D">
        <w:rPr>
          <w:rFonts w:ascii="Arial" w:eastAsia="Times New Roman" w:hAnsi="Arial" w:cs="Arial"/>
          <w:bCs/>
          <w:color w:val="2E2E2E"/>
          <w:sz w:val="24"/>
          <w:szCs w:val="24"/>
          <w:lang w:eastAsia="pl-PL"/>
        </w:rPr>
        <w:t>ePUAP</w:t>
      </w:r>
      <w:proofErr w:type="spellEnd"/>
      <w:r w:rsidRPr="00E5160D">
        <w:rPr>
          <w:rFonts w:ascii="Arial" w:eastAsia="Times New Roman" w:hAnsi="Arial" w:cs="Arial"/>
          <w:bCs/>
          <w:color w:val="2E2E2E"/>
          <w:sz w:val="24"/>
          <w:szCs w:val="24"/>
          <w:lang w:eastAsia="pl-PL"/>
        </w:rPr>
        <w:t>: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br/>
        <w:t>/660q2rlvsj/</w:t>
      </w:r>
      <w:proofErr w:type="spellStart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SkrytkaESP</w:t>
      </w:r>
      <w:proofErr w:type="spellEnd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br/>
        <w:t>/660q2rlvsj/skrytka</w:t>
      </w:r>
    </w:p>
    <w:p w:rsidR="002A14AD" w:rsidRPr="00E5160D" w:rsidRDefault="002A14AD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-pocztą elektroniczną na adres:um@gorzowslaski.pl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-listownie na adres:  Urząd Miejski, ul. Wojska Polskiego 15, 46-310 Gorzów Śląski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  <w:t>OBSŁUGA OSÓB POSIADAJĄCYCH TRUDNOŚCI W KOMUNIKOWANIU SIĘ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  <w:t>Osoby posiadające trudności w komunikowaniu się mogą załatwić sprawy w Urzędzie przy pomocy tak zwanej osoby przybranej, którą może zostać osoba fizyczna, która została wybrana przez osobę uprawnioną i posiada ukończone 16 lat. Rolą osoby przybranej jest pomoc w załatwieniu sprawy w Urzędzie osobie doświadczającej trudności w komunikowaniu się. Osoba uprawniona nie może skorzystać z pomocy osoby przybranej, gdy dane objęte wnioskiem są prawnie chronione ze względu na ochronę informacji niejawnych, a dostęp do nich przysługuje tylko osobie uprawnionej.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Pracownik Urzędu zainicjuje zapewnienie profesjonalnego tłumacza z języka polskiego na Polski Język Migowy i z Polskiego Języka Migowego na język polski. Petent musi z wyprzedzeniem trzech dni roboczych zgłosić chęć skorzystania z usługi tłumacza języka migowego wypełniając stosowny wniosek, który jest do pobrania na stronie internetowej gminy oraz na BIP. Usługa będzie realizowana w siedzibie Urzędu.</w:t>
      </w:r>
    </w:p>
    <w:p w:rsidR="00AA3095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color w:val="2E2E2E"/>
          <w:sz w:val="24"/>
          <w:szCs w:val="24"/>
          <w:lang w:eastAsia="pl-PL"/>
        </w:rPr>
        <w:t>Dostęp alternatywny w Urzędzie Miejskim w Gorzowie Śląskim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    </w:t>
      </w:r>
    </w:p>
    <w:p w:rsidR="00AA3095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Jeżeli jesteś osobą ze szczególnymi potrzebami, a Urząd nie jest w stanie zapewnić Tobie dostępności, to jest zobowiązany zapewnić dostęp alternatywny.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Brak dostępności, o którym mowa może być spowodowany jedynie względami technicznymi lub prawnymi.</w:t>
      </w:r>
    </w:p>
    <w:p w:rsidR="00AA3095" w:rsidRPr="00E5160D" w:rsidRDefault="00AA3095" w:rsidP="00AA30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Dostęp alternatywny polega w szczególności na: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a)  zapewnieniu osobie ze szczególnymi potrzebami wsparcia innej osoby;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b)  zapewnieniu osobie ze szczególnymi potrzebami wsparcia technicznego, w tym z wykorzystaniem nowoczesnych technologii;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c)  wprowadzeniu takiej organizacji Urzędu, która umożliwi realizację potrzeb osób ze szczególnymi potrzebami, w niezbędnym zakresie dla tych osób.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lastRenderedPageBreak/>
        <w:t>Jeżeli Urząd nie jest w stanie zapewnić Tobie dostępności cyfrowej elementu strony internetowej lub aplikacji mobilnej, powinien umożliwić Tobie kontakt:</w:t>
      </w:r>
    </w:p>
    <w:p w:rsidR="00AA3095" w:rsidRPr="00E5160D" w:rsidRDefault="00AA3095" w:rsidP="00AA30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telefoniczny,</w:t>
      </w:r>
    </w:p>
    <w:p w:rsidR="00AA3095" w:rsidRPr="00E5160D" w:rsidRDefault="00AA3095" w:rsidP="00AA30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korespondencyjny,</w:t>
      </w:r>
    </w:p>
    <w:p w:rsidR="00AA3095" w:rsidRPr="00E5160D" w:rsidRDefault="00AA3095" w:rsidP="00AA30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za pomocą środków komunikacji elektronicznej,</w:t>
      </w:r>
    </w:p>
    <w:p w:rsidR="00AA3095" w:rsidRPr="00E5160D" w:rsidRDefault="00AA3095" w:rsidP="00AA30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za pomocą tłumacza języka migowego,</w:t>
      </w:r>
    </w:p>
    <w:p w:rsidR="00AA3095" w:rsidRPr="00E5160D" w:rsidRDefault="00AA3095" w:rsidP="00AA3095">
      <w:pPr>
        <w:numPr>
          <w:ilvl w:val="0"/>
          <w:numId w:val="2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za pom</w:t>
      </w:r>
      <w:bookmarkStart w:id="1" w:name="_ftnref2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ocą tłumacza-przewodnika</w:t>
      </w:r>
      <w:bookmarkEnd w:id="1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.</w:t>
      </w:r>
    </w:p>
    <w:p w:rsidR="00AA3095" w:rsidRPr="00E5160D" w:rsidRDefault="00AA3095" w:rsidP="00AA30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Koordynatorem ds. 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dostępności w Urzędzie jest: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Jowita </w:t>
      </w:r>
      <w:proofErr w:type="spellStart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Maćczak</w:t>
      </w:r>
      <w:proofErr w:type="spellEnd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, e-mail: </w:t>
      </w:r>
      <w:hyperlink r:id="rId7" w:history="1">
        <w:r w:rsidRPr="00E5160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jm.so@gorzowslaki.pl</w:t>
        </w:r>
      </w:hyperlink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, telefon 34 3594004. 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</w:t>
      </w:r>
    </w:p>
    <w:p w:rsidR="00AA3095" w:rsidRPr="00E5160D" w:rsidRDefault="00AA3095" w:rsidP="00AA309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bCs/>
          <w:color w:val="2E2E2E"/>
          <w:sz w:val="24"/>
          <w:szCs w:val="24"/>
          <w:lang w:eastAsia="pl-PL"/>
        </w:rPr>
        <w:t>I. Dostęp alternatywny do treści cyfrowych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Jeżeli jesteś osobą ze szczególnymi potrzebami, to w przypadku problemów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br/>
        <w:t>z dostępnością cyfrową strony lub aplikacji mobilnej skontaktuj się z Sekretariatem Urzędu Miejskiego , telefon: 34 3594004. Tą samą drogą możesz złożyć wniosek o udostępnienie informacji niedostępnej oraz składać skargi na brak zapewnienia dostępności.</w:t>
      </w:r>
    </w:p>
    <w:p w:rsidR="00AA3095" w:rsidRPr="00E5160D" w:rsidRDefault="00AA3095" w:rsidP="00AA3095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Możesz zażądać udostępnienia informacji zamieszczonych na stronach internetowych w formach alternatywnych, na przykład poprzez odczytanie niedostępnego cyfrowo dokumentu, opisanie zawartości filmu bez </w:t>
      </w:r>
      <w:proofErr w:type="spellStart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audiodeskrypcji</w:t>
      </w:r>
      <w:proofErr w:type="spellEnd"/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itp. Żądanie powinno zawierać: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a) Twoje dane,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b) wskazanie, o którą stronę internetową, aplikację mobilną lub dokument chodzi,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c) sposób kontaktu z Tobą,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d) formę, w jakiej powinna zostać przekazana niedostępna treść.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2. Urząd zrealizuje żądanie niezwłocznie i nie później niż w ciągu 7 dni. Jeżeli dotrzymanie tego terminu nie jest możliwe, Urząd niezwłocznie poinformuje Cię o tym, kiedy realizacja żądania będzie możliwa, przy czym termin ten nie może być dłuższy niż 2 miesiące. 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b/>
          <w:bCs/>
          <w:color w:val="2E2E2E"/>
          <w:sz w:val="24"/>
          <w:szCs w:val="24"/>
          <w:lang w:eastAsia="pl-PL"/>
        </w:rPr>
        <w:lastRenderedPageBreak/>
        <w:t>II. Dostęp alternatywny w zakresie informacyjno-komunikacyjnym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</w:t>
      </w:r>
    </w:p>
    <w:p w:rsidR="00AA3095" w:rsidRPr="00E5160D" w:rsidRDefault="00AA3095" w:rsidP="00AA30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Jeżeli jesteś osobą ze szczególnymi potrzebami, to w przypadku problemów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z dostępnością informacyjno-komunikacyjną skontaktuj się z Koordynatorem dostępności </w:t>
      </w:r>
      <w:hyperlink r:id="rId8" w:history="1">
        <w:r w:rsidRPr="00E5160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jm.so@gorzowslaki.pl</w:t>
        </w:r>
      </w:hyperlink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;  telefon 34 3594004 wew. 150</w:t>
      </w:r>
    </w:p>
    <w:p w:rsidR="00AA3095" w:rsidRDefault="00AA3095" w:rsidP="00AA30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Urząd nie zapewnia obsługi poprzez SMS, MMS, komunikatory internetowe oraz komunikację audiowizualną. </w:t>
      </w:r>
    </w:p>
    <w:p w:rsidR="00AA3095" w:rsidRPr="00E5160D" w:rsidRDefault="00AA3095" w:rsidP="00AA3095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Jednak możesz skontaktować się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z Urzędem za pośrednictwem: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a)   poczty elektronicznej pod adresem: </w:t>
      </w:r>
      <w:hyperlink r:id="rId9" w:history="1">
        <w:r w:rsidRPr="00E5160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um@gorzowslaski.pl</w:t>
        </w:r>
      </w:hyperlink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b)   faksu pod numerem 34 3594004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Urząd Miejski w Gorzowie Śląskim wprowadził usługę ,,Mobilny Urzędnik”, której regulamin znajdziesz tutaj: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  </w:t>
      </w:r>
      <w:hyperlink r:id="rId10" w:history="1">
        <w:r w:rsidRPr="00585FB7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regulamin działania ,,Mobilny Urzędnik"</w:t>
        </w:r>
      </w:hyperlink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3.   Jeśli chcesz skorzystać z usługi tłumacza polskiego języka migowego (lub innego tłumacza), zgłoś to do Urzędu składając właściwy wniosek. Wzór wniosku znajdziesz  w Załączniku nr 1 do tego dokumentu.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4. Wniosek o zapewnienie usługi tłumacza polskiego języka migowego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br/>
        <w:t>(lub innego) powinieneś/powinnaś złożyć: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a)  co najmniej na 3 dni robocze przed Twoją wizytą w Urzędzie,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br/>
        <w:t>z wyłączeniem sytuacji nagłych,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b)  w formie określonej przez Urząd (patrz: Załącznik nr 1), w sposób zapewniający Ci dostępność.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5. Gdy dokonasz zgłoszenia Urząd jest zobowiązany zapewnić Ci usługę tłumacza w terminie wyznaczonym lub uzgodnionym z Tobą. Jeżeli Urząd nie ma możliwości zapewnienia usługi tłumacza, wówczas: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a)  zawiadamia Cię o tym i uzasadnia ten fakt,</w:t>
      </w:r>
    </w:p>
    <w:p w:rsidR="00AA3095" w:rsidRPr="00E5160D" w:rsidRDefault="00AA3095" w:rsidP="00AA3095">
      <w:pPr>
        <w:spacing w:before="100" w:beforeAutospacing="1" w:after="100" w:afterAutospacing="1" w:line="360" w:lineRule="auto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b)   wyznacza możliwy termin realizacji świadczenia lub wskazuje inną formę realizacji usługi. </w:t>
      </w:r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lastRenderedPageBreak/>
        <w:t xml:space="preserve">6. Na stronie internetowej Urzędu w zakładce DOSTĘPNOŚĆ zamieszczony jest wzór wniosku o zapewnienie tłumacza PJM (polskiego języka migowego), SJM (systemu językowo-migowego) . Wniosek stanowi również Załącznik nr 1; do tego dokumentu. Wzór wniosku napisany jest w języku prostym.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br/>
        <w:t>W przypadku podania numeru telefonu lub e-mail we wniosku, pracownik/czka Urzędu będą kontaktować się na podany telefon lub e-mail. Wniosek możesz złożyć w formie elektronicznej lub osobiście w Urzędzie.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7. Jeśli jesteś osobą ze szczególnymi potrzebami możesz zwrócić się do Urzędu z prośbą o udostępnienie wniosków w formie dla Ciebie dostępnej (druk powiększony, dokument w formie elektronicznej).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8. Jeśli jesteś osobą ze szczególnymi pot</w:t>
      </w:r>
      <w:r>
        <w:rPr>
          <w:rFonts w:ascii="Arial" w:eastAsia="Times New Roman" w:hAnsi="Arial" w:cs="Arial"/>
          <w:color w:val="2E2E2E"/>
          <w:sz w:val="24"/>
          <w:szCs w:val="24"/>
          <w:lang w:eastAsia="pl-PL"/>
        </w:rPr>
        <w:t xml:space="preserve">rzebami możesz również przyjść </w:t>
      </w:r>
      <w:r w:rsidRPr="00E5160D">
        <w:rPr>
          <w:rFonts w:ascii="Arial" w:eastAsia="Times New Roman" w:hAnsi="Arial" w:cs="Arial"/>
          <w:color w:val="2E2E2E"/>
          <w:sz w:val="24"/>
          <w:szCs w:val="24"/>
          <w:lang w:eastAsia="pl-PL"/>
        </w:rPr>
        <w:t>do urzędu z własnym tłumaczem lub własnym urządzeniem, które ułatwią Ci załatwienie sprawy.</w:t>
      </w:r>
    </w:p>
    <w:p w:rsidR="00AA3095" w:rsidRPr="00E5160D" w:rsidRDefault="00AA3095" w:rsidP="00AA3095">
      <w:pPr>
        <w:spacing w:before="100" w:beforeAutospacing="1" w:after="100" w:afterAutospacing="1" w:line="360" w:lineRule="auto"/>
        <w:ind w:left="450"/>
        <w:rPr>
          <w:rFonts w:ascii="Arial" w:eastAsia="Times New Roman" w:hAnsi="Arial" w:cs="Arial"/>
          <w:color w:val="2E2E2E"/>
          <w:sz w:val="24"/>
          <w:szCs w:val="24"/>
          <w:lang w:eastAsia="pl-PL"/>
        </w:rPr>
      </w:pPr>
      <w:r w:rsidRPr="00E5160D">
        <w:rPr>
          <w:rStyle w:val="Pogrubienie"/>
          <w:rFonts w:ascii="Arial" w:hAnsi="Arial" w:cs="Arial"/>
        </w:rPr>
        <w:t>III. Dostęp alternatywny w zakresie architektonicznym</w:t>
      </w:r>
    </w:p>
    <w:p w:rsidR="00AA3095" w:rsidRPr="00A22342" w:rsidRDefault="00AA3095" w:rsidP="00AA309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W budynku Urzędu </w:t>
      </w:r>
      <w:r w:rsidRPr="00E5160D">
        <w:rPr>
          <w:rFonts w:ascii="Arial" w:eastAsia="Times New Roman" w:hAnsi="Arial" w:cs="Arial"/>
          <w:sz w:val="24"/>
          <w:szCs w:val="24"/>
          <w:lang w:eastAsia="pl-PL"/>
        </w:rPr>
        <w:t xml:space="preserve">brak jest udogodnień dla osób z </w:t>
      </w:r>
      <w:proofErr w:type="spellStart"/>
      <w:r w:rsidRPr="00E5160D">
        <w:rPr>
          <w:rFonts w:ascii="Arial" w:eastAsia="Times New Roman" w:hAnsi="Arial" w:cs="Arial"/>
          <w:sz w:val="24"/>
          <w:szCs w:val="24"/>
          <w:lang w:eastAsia="pl-PL"/>
        </w:rPr>
        <w:t>OzN</w:t>
      </w:r>
      <w:proofErr w:type="spellEnd"/>
      <w:r w:rsidRPr="00E5160D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 Do czasu </w:t>
      </w:r>
      <w:r w:rsidRPr="00E5160D">
        <w:rPr>
          <w:rFonts w:ascii="Arial" w:eastAsia="Times New Roman" w:hAnsi="Arial" w:cs="Arial"/>
          <w:sz w:val="24"/>
          <w:szCs w:val="24"/>
          <w:lang w:eastAsia="pl-PL"/>
        </w:rPr>
        <w:t xml:space="preserve">zapewnienia pełnej </w:t>
      </w: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 dostępność</w:t>
      </w:r>
      <w:r w:rsidRPr="00E5160D">
        <w:rPr>
          <w:rFonts w:ascii="Arial" w:eastAsia="Times New Roman" w:hAnsi="Arial" w:cs="Arial"/>
          <w:sz w:val="24"/>
          <w:szCs w:val="24"/>
          <w:lang w:eastAsia="pl-PL"/>
        </w:rPr>
        <w:t xml:space="preserve"> architektonicznej</w:t>
      </w: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 zapewniamy</w:t>
      </w:r>
      <w:r w:rsidRPr="00E5160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pomocy Mobilnego urzędnika. Zasady funkcjonowania usługi Mobilnego urzędnika opisane są w Załączniku nr </w:t>
      </w:r>
      <w:r w:rsidRPr="00E5160D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 do tego dokumentu oraz na stronie internetowej.</w:t>
      </w:r>
    </w:p>
    <w:p w:rsidR="00AA3095" w:rsidRPr="00A22342" w:rsidRDefault="00AA3095" w:rsidP="00AA3095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2342">
        <w:rPr>
          <w:rFonts w:ascii="Arial" w:eastAsia="Times New Roman" w:hAnsi="Arial" w:cs="Arial"/>
          <w:sz w:val="24"/>
          <w:szCs w:val="24"/>
          <w:lang w:eastAsia="pl-PL"/>
        </w:rPr>
        <w:t xml:space="preserve">Obsługa klienta w Urzędzie jest zorganizowana w taki sposób, że wszystkie sprawy możesz załatwić na parterze budynku. W przypadku, gdy sprawa wymaga interwencji urzędnika/urzędniczki pracującego na wyższych kondygnacjach budynku, pracownik/pracowniczka punktu obsługi klienta wzywa wskazanego urzędnika/urzędniczkę w celu załatwienia sprawy wskazanej przez Ciebie. Na stronie internetowej jest wykaz numerów do poszczególnych kierowników </w:t>
      </w:r>
      <w:r w:rsidRPr="00E5160D">
        <w:rPr>
          <w:rFonts w:ascii="Arial" w:eastAsia="Times New Roman" w:hAnsi="Arial" w:cs="Arial"/>
          <w:sz w:val="24"/>
          <w:szCs w:val="24"/>
          <w:lang w:eastAsia="pl-PL"/>
        </w:rPr>
        <w:t>referatów</w:t>
      </w:r>
      <w:r w:rsidRPr="00A22342">
        <w:rPr>
          <w:rFonts w:ascii="Arial" w:eastAsia="Times New Roman" w:hAnsi="Arial" w:cs="Arial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11" w:history="1">
        <w:r w:rsidRPr="00613D9D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telefony</w:t>
        </w:r>
      </w:hyperlink>
    </w:p>
    <w:p w:rsidR="00AA3095" w:rsidRDefault="00AA3095" w:rsidP="00AA3095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E2E2E"/>
          <w:sz w:val="24"/>
          <w:szCs w:val="24"/>
          <w:lang w:eastAsia="pl-PL"/>
        </w:rPr>
      </w:pPr>
    </w:p>
    <w:p w:rsidR="00AA3095" w:rsidRPr="00AA3095" w:rsidRDefault="00AA3095" w:rsidP="00AA3095">
      <w:pPr>
        <w:keepNext/>
        <w:keepLines/>
        <w:spacing w:before="240" w:after="100" w:afterAutospacing="1" w:line="360" w:lineRule="auto"/>
        <w:jc w:val="center"/>
        <w:outlineLvl w:val="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C83915" w:rsidRDefault="00C83915"/>
    <w:sectPr w:rsidR="00C839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8FD" w:rsidRDefault="00F628FD" w:rsidP="002A14AD">
      <w:pPr>
        <w:spacing w:after="0" w:line="240" w:lineRule="auto"/>
      </w:pPr>
      <w:r>
        <w:separator/>
      </w:r>
    </w:p>
  </w:endnote>
  <w:endnote w:type="continuationSeparator" w:id="0">
    <w:p w:rsidR="00F628FD" w:rsidRDefault="00F628FD" w:rsidP="002A1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1F" w:rsidRDefault="00684E1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D" w:rsidRDefault="002A14AD">
    <w:pPr>
      <w:pStyle w:val="Stopka"/>
    </w:pPr>
    <w:r>
      <w:rPr>
        <w:noProof/>
        <w:lang w:eastAsia="pl-PL"/>
      </w:rPr>
      <w:drawing>
        <wp:inline distT="0" distB="0" distL="0" distR="0" wp14:anchorId="36C0BE77" wp14:editId="1B57B1C6">
          <wp:extent cx="5760720" cy="534035"/>
          <wp:effectExtent l="0" t="0" r="0" b="0"/>
          <wp:doc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102351" name="Obraz 2" descr="Zestaw logotypów: Znak orła białego  z napisem Ministerstwo Spraw Wewnętrznych i Administracji, Znak FIRR z napisem Fundacja Instytut Rozwoju Regionalnego, znak skrzydeł Śląski Związek Gmin i Powiatów, znak tulipana z napisem Państwowy Fundusz Rehabilitacji Osób Niepełnosprawny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1F" w:rsidRDefault="00684E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8FD" w:rsidRDefault="00F628FD" w:rsidP="002A14AD">
      <w:pPr>
        <w:spacing w:after="0" w:line="240" w:lineRule="auto"/>
      </w:pPr>
      <w:r>
        <w:separator/>
      </w:r>
    </w:p>
  </w:footnote>
  <w:footnote w:type="continuationSeparator" w:id="0">
    <w:p w:rsidR="00F628FD" w:rsidRDefault="00F628FD" w:rsidP="002A1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1F" w:rsidRDefault="00684E1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D" w:rsidRDefault="002A14AD" w:rsidP="002A14AD">
    <w:pPr>
      <w:pStyle w:val="Nagwek"/>
      <w:jc w:val="right"/>
    </w:pPr>
    <w:r>
      <w:t xml:space="preserve">Załącznik do Zarządzenia nr 63 </w:t>
    </w:r>
  </w:p>
  <w:p w:rsidR="002A14AD" w:rsidRDefault="002A14AD" w:rsidP="002A14AD">
    <w:pPr>
      <w:pStyle w:val="Nagwek"/>
      <w:jc w:val="right"/>
    </w:pPr>
    <w:r>
      <w:t xml:space="preserve">Burmistrza Gorzowa Śląskiego </w:t>
    </w:r>
  </w:p>
  <w:p w:rsidR="002A14AD" w:rsidRDefault="00684E1F" w:rsidP="002A14AD">
    <w:pPr>
      <w:pStyle w:val="Nagwek"/>
      <w:jc w:val="right"/>
    </w:pPr>
    <w:r>
      <w:t xml:space="preserve"> z </w:t>
    </w:r>
    <w:r w:rsidR="002A14AD">
      <w:t xml:space="preserve">dnia </w:t>
    </w:r>
    <w:r>
      <w:t>……… lipca</w:t>
    </w:r>
    <w:r w:rsidR="002A14AD">
      <w:t xml:space="preserve"> 2025r.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E1F" w:rsidRDefault="00684E1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24CF7"/>
    <w:multiLevelType w:val="multilevel"/>
    <w:tmpl w:val="C77A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912487"/>
    <w:multiLevelType w:val="multilevel"/>
    <w:tmpl w:val="216C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5E7160"/>
    <w:multiLevelType w:val="multilevel"/>
    <w:tmpl w:val="8340D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E34084"/>
    <w:multiLevelType w:val="multilevel"/>
    <w:tmpl w:val="9628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DF0999"/>
    <w:multiLevelType w:val="multilevel"/>
    <w:tmpl w:val="DDE09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150EB3"/>
    <w:multiLevelType w:val="multilevel"/>
    <w:tmpl w:val="3BD6D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EA8"/>
    <w:rsid w:val="00045EA8"/>
    <w:rsid w:val="002464CA"/>
    <w:rsid w:val="002A14AD"/>
    <w:rsid w:val="004B0CB3"/>
    <w:rsid w:val="00684E1F"/>
    <w:rsid w:val="009F3A88"/>
    <w:rsid w:val="009F6771"/>
    <w:rsid w:val="009F6C8F"/>
    <w:rsid w:val="00AA3095"/>
    <w:rsid w:val="00C83915"/>
    <w:rsid w:val="00F628FD"/>
    <w:rsid w:val="00FD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F4AD6-4BE8-4CFC-8AD6-F0B8701E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3095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AA309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A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4AD"/>
  </w:style>
  <w:style w:type="paragraph" w:styleId="Stopka">
    <w:name w:val="footer"/>
    <w:basedOn w:val="Normalny"/>
    <w:link w:val="StopkaZnak"/>
    <w:uiPriority w:val="99"/>
    <w:unhideWhenUsed/>
    <w:rsid w:val="002A1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3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.so@gorzowslaki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m.so@gorzowslaki.p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p.gorzowslaski.pl/m11645/a2490-Wykaz-nr-telefonow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ip.gorzowslaski.pl/download/file/id/1348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um@gorzowslaski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1549</Words>
  <Characters>9296</Characters>
  <Application>Microsoft Office Word</Application>
  <DocSecurity>0</DocSecurity>
  <Lines>77</Lines>
  <Paragraphs>21</Paragraphs>
  <ScaleCrop>false</ScaleCrop>
  <Company/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2025-06-24T05:41:00Z</dcterms:created>
  <dcterms:modified xsi:type="dcterms:W3CDTF">2025-06-26T06:37:00Z</dcterms:modified>
</cp:coreProperties>
</file>