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B9A2D" w14:textId="2CFDD9D8" w:rsidR="00AF6931" w:rsidRDefault="00556698" w:rsidP="00931BB4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Theme="minorHAnsi" w:hAnsiTheme="minorHAnsi"/>
        </w:rPr>
      </w:pPr>
      <w:r>
        <w:rPr>
          <w:rFonts w:asciiTheme="minorHAnsi" w:hAnsiTheme="minorHAnsi" w:cs="Microsoft Sans Serif"/>
          <w:color w:val="000000"/>
        </w:rPr>
        <w:t xml:space="preserve">nr </w:t>
      </w:r>
      <w:r w:rsidR="00B97B2B">
        <w:rPr>
          <w:rFonts w:asciiTheme="minorHAnsi" w:hAnsiTheme="minorHAnsi" w:cs="Microsoft Sans Serif"/>
          <w:color w:val="000000"/>
        </w:rPr>
        <w:t>3</w:t>
      </w:r>
      <w:r w:rsidR="00AF6931" w:rsidRPr="00AF6931">
        <w:rPr>
          <w:rFonts w:asciiTheme="minorHAnsi" w:hAnsiTheme="minorHAnsi" w:cs="Microsoft Sans Serif"/>
          <w:color w:val="000000"/>
        </w:rPr>
        <w:t xml:space="preserve"> do Regulaminu naboru wniosków</w:t>
      </w:r>
    </w:p>
    <w:p w14:paraId="2F2ACC2D" w14:textId="7658D735" w:rsidR="00683974" w:rsidRPr="00103CDE" w:rsidRDefault="00EA37A8" w:rsidP="00EA37A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17E7B949" w14:textId="77777777" w:rsidR="00EA37A8" w:rsidRDefault="00EA37A8" w:rsidP="00EA37A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2FBBDE51" w14:textId="0EC8AD08" w:rsidR="0053399A" w:rsidRDefault="007136C1" w:rsidP="00171C7E">
      <w:pPr>
        <w:spacing w:after="120"/>
        <w:jc w:val="both"/>
        <w:rPr>
          <w:b/>
        </w:rPr>
      </w:pPr>
      <w:r>
        <w:rPr>
          <w:b/>
        </w:rPr>
        <w:t>N</w:t>
      </w:r>
      <w:r w:rsidR="008C1F56">
        <w:rPr>
          <w:b/>
        </w:rPr>
        <w:t>abór wniosków w ramach P</w:t>
      </w:r>
      <w:r w:rsidR="00EA37A8" w:rsidRPr="00103CDE">
        <w:rPr>
          <w:b/>
        </w:rPr>
        <w:t xml:space="preserve">rogramu priorytetowego </w:t>
      </w:r>
      <w:r w:rsidR="00D532DE">
        <w:rPr>
          <w:rFonts w:asciiTheme="minorHAnsi" w:hAnsiTheme="minorHAnsi"/>
          <w:b/>
          <w:bCs/>
        </w:rPr>
        <w:t>Czyste Powietrze</w:t>
      </w:r>
    </w:p>
    <w:p w14:paraId="6D0B6488" w14:textId="41CD5D45" w:rsidR="00360986" w:rsidRDefault="003A28A8" w:rsidP="003A28A8">
      <w:pPr>
        <w:pStyle w:val="NormalnyWeb"/>
        <w:spacing w:before="120" w:beforeAutospacing="0" w:after="12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Wojewódzki</w:t>
      </w:r>
      <w:r w:rsidR="00B9279D">
        <w:rPr>
          <w:rFonts w:ascii="Calibri" w:hAnsi="Calibri"/>
          <w:sz w:val="22"/>
          <w:szCs w:val="22"/>
        </w:rPr>
        <w:t xml:space="preserve"> </w:t>
      </w:r>
      <w:r w:rsidR="0053399A" w:rsidRPr="00C9402F">
        <w:rPr>
          <w:rFonts w:ascii="Calibri" w:hAnsi="Calibri"/>
          <w:sz w:val="22"/>
          <w:szCs w:val="22"/>
        </w:rPr>
        <w:t>Fundusz Ochrony Środowiska i Gospodarki Wodnej</w:t>
      </w:r>
      <w:r w:rsidR="0053399A" w:rsidRPr="00103CD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 </w:t>
      </w:r>
      <w:r w:rsidR="00021844">
        <w:rPr>
          <w:rFonts w:ascii="Calibri" w:hAnsi="Calibri"/>
          <w:sz w:val="22"/>
          <w:szCs w:val="22"/>
        </w:rPr>
        <w:t>Opole</w:t>
      </w:r>
      <w:r>
        <w:rPr>
          <w:rFonts w:ascii="Calibri" w:hAnsi="Calibri"/>
          <w:sz w:val="22"/>
          <w:szCs w:val="22"/>
        </w:rPr>
        <w:t xml:space="preserve"> </w:t>
      </w:r>
      <w:r w:rsidR="0053399A" w:rsidRPr="004769C7">
        <w:rPr>
          <w:rFonts w:ascii="Calibri" w:hAnsi="Calibri"/>
          <w:sz w:val="22"/>
          <w:szCs w:val="22"/>
        </w:rPr>
        <w:t>ogłasza</w:t>
      </w:r>
      <w:r w:rsidR="0053399A" w:rsidRPr="00103CDE">
        <w:rPr>
          <w:rFonts w:ascii="Calibri" w:hAnsi="Calibri"/>
          <w:sz w:val="22"/>
          <w:szCs w:val="22"/>
        </w:rPr>
        <w:t xml:space="preserve"> na</w:t>
      </w:r>
      <w:r w:rsidR="00EA37A8" w:rsidRPr="00103CDE">
        <w:rPr>
          <w:rFonts w:ascii="Calibri" w:hAnsi="Calibri"/>
          <w:sz w:val="22"/>
          <w:szCs w:val="22"/>
        </w:rPr>
        <w:t>b</w:t>
      </w:r>
      <w:r w:rsidR="00FF5F40">
        <w:rPr>
          <w:rFonts w:ascii="Calibri" w:hAnsi="Calibri"/>
          <w:sz w:val="22"/>
          <w:szCs w:val="22"/>
        </w:rPr>
        <w:t>ór</w:t>
      </w:r>
      <w:r>
        <w:rPr>
          <w:rFonts w:ascii="Calibri" w:hAnsi="Calibri"/>
          <w:sz w:val="22"/>
          <w:szCs w:val="22"/>
        </w:rPr>
        <w:t xml:space="preserve"> wniosków </w:t>
      </w:r>
      <w:r w:rsidR="00EA37A8" w:rsidRPr="00103CDE">
        <w:rPr>
          <w:rFonts w:ascii="Calibri" w:hAnsi="Calibri"/>
          <w:sz w:val="22"/>
          <w:szCs w:val="22"/>
        </w:rPr>
        <w:t>o dofinansowanie w </w:t>
      </w:r>
      <w:r w:rsidR="0053399A" w:rsidRPr="00103CDE">
        <w:rPr>
          <w:rFonts w:ascii="Calibri" w:hAnsi="Calibri"/>
          <w:sz w:val="22"/>
          <w:szCs w:val="22"/>
        </w:rPr>
        <w:t xml:space="preserve">ramach </w:t>
      </w:r>
      <w:r w:rsidR="00CD6DC3">
        <w:rPr>
          <w:rFonts w:ascii="Calibri" w:hAnsi="Calibri"/>
          <w:sz w:val="22"/>
          <w:szCs w:val="22"/>
        </w:rPr>
        <w:t>P</w:t>
      </w:r>
      <w:r w:rsidR="0053399A" w:rsidRPr="00103CDE">
        <w:rPr>
          <w:rFonts w:ascii="Calibri" w:hAnsi="Calibri"/>
          <w:sz w:val="22"/>
          <w:szCs w:val="22"/>
        </w:rPr>
        <w:t xml:space="preserve">rogramu priorytetowego </w:t>
      </w:r>
      <w:r w:rsidR="00D532DE">
        <w:rPr>
          <w:rFonts w:asciiTheme="minorHAnsi" w:hAnsiTheme="minorHAnsi"/>
          <w:bCs/>
          <w:sz w:val="22"/>
          <w:szCs w:val="22"/>
        </w:rPr>
        <w:t>Czyste Powietrze</w:t>
      </w:r>
      <w:r w:rsidR="008C1F56">
        <w:rPr>
          <w:rFonts w:ascii="Calibri" w:hAnsi="Calibri"/>
          <w:sz w:val="22"/>
          <w:szCs w:val="22"/>
        </w:rPr>
        <w:t xml:space="preserve"> (dalej: Program)</w:t>
      </w:r>
    </w:p>
    <w:p w14:paraId="764E8E53" w14:textId="47C2476C" w:rsidR="0037449A" w:rsidRPr="00103CDE" w:rsidRDefault="008C1F56" w:rsidP="000134D5">
      <w:pPr>
        <w:pStyle w:val="Akapitzlist"/>
        <w:numPr>
          <w:ilvl w:val="0"/>
          <w:numId w:val="1"/>
        </w:numPr>
        <w:tabs>
          <w:tab w:val="left" w:pos="5265"/>
        </w:tabs>
        <w:spacing w:after="120" w:line="240" w:lineRule="auto"/>
        <w:ind w:left="425" w:hanging="425"/>
        <w:jc w:val="both"/>
        <w:rPr>
          <w:b/>
        </w:rPr>
      </w:pPr>
      <w:r>
        <w:rPr>
          <w:b/>
        </w:rPr>
        <w:t>Cel P</w:t>
      </w:r>
      <w:r w:rsidR="00EA37A8" w:rsidRPr="00103CDE">
        <w:rPr>
          <w:b/>
        </w:rPr>
        <w:t>rogramu</w:t>
      </w:r>
    </w:p>
    <w:p w14:paraId="6DB4F81F" w14:textId="7A56C878" w:rsidR="001646C8" w:rsidRPr="006B75AB" w:rsidRDefault="006B75AB" w:rsidP="001646C8">
      <w:pPr>
        <w:pStyle w:val="Zwykytekst"/>
        <w:widowControl w:val="0"/>
        <w:spacing w:after="120"/>
        <w:ind w:left="425"/>
        <w:jc w:val="both"/>
        <w:rPr>
          <w:rFonts w:asciiTheme="minorHAnsi" w:hAnsiTheme="minorHAnsi"/>
          <w:szCs w:val="22"/>
        </w:rPr>
      </w:pPr>
      <w:r w:rsidRPr="006B75AB">
        <w:rPr>
          <w:rFonts w:asciiTheme="minorHAnsi" w:hAnsiTheme="minorHAnsi"/>
          <w:szCs w:val="22"/>
        </w:rPr>
        <w:t xml:space="preserve">Poprawa efektywności energetycznej i zmniejszenie emisji pyłów i innych zanieczyszczeń do atmosfery </w:t>
      </w:r>
      <w:r w:rsidR="00B57562">
        <w:rPr>
          <w:szCs w:val="22"/>
        </w:rPr>
        <w:t>z</w:t>
      </w:r>
      <w:r w:rsidR="004769C7">
        <w:rPr>
          <w:szCs w:val="22"/>
        </w:rPr>
        <w:t> </w:t>
      </w:r>
      <w:r w:rsidRPr="006B75AB">
        <w:rPr>
          <w:rFonts w:asciiTheme="minorHAnsi" w:hAnsiTheme="minorHAnsi"/>
          <w:szCs w:val="22"/>
        </w:rPr>
        <w:t>istniejąc</w:t>
      </w:r>
      <w:r w:rsidR="00B57562">
        <w:rPr>
          <w:rFonts w:asciiTheme="minorHAnsi" w:hAnsiTheme="minorHAnsi"/>
          <w:szCs w:val="22"/>
        </w:rPr>
        <w:t>ych</w:t>
      </w:r>
      <w:r w:rsidRPr="006B75AB">
        <w:rPr>
          <w:rFonts w:asciiTheme="minorHAnsi" w:hAnsiTheme="minorHAnsi"/>
          <w:szCs w:val="22"/>
        </w:rPr>
        <w:t xml:space="preserve"> </w:t>
      </w:r>
      <w:r w:rsidR="00180473">
        <w:rPr>
          <w:rFonts w:asciiTheme="minorHAnsi" w:hAnsiTheme="minorHAnsi"/>
          <w:szCs w:val="22"/>
        </w:rPr>
        <w:t xml:space="preserve">jednorodzinnych </w:t>
      </w:r>
      <w:r w:rsidR="00B57562">
        <w:rPr>
          <w:szCs w:val="22"/>
        </w:rPr>
        <w:t>budynków</w:t>
      </w:r>
      <w:r w:rsidR="00180473">
        <w:rPr>
          <w:szCs w:val="22"/>
        </w:rPr>
        <w:t xml:space="preserve"> mieszkalnych</w:t>
      </w:r>
      <w:r w:rsidR="00B57562" w:rsidRPr="006B75AB">
        <w:rPr>
          <w:rFonts w:asciiTheme="minorHAnsi" w:hAnsiTheme="minorHAnsi"/>
          <w:szCs w:val="22"/>
        </w:rPr>
        <w:t xml:space="preserve"> </w:t>
      </w:r>
      <w:r w:rsidRPr="006B75AB">
        <w:rPr>
          <w:rFonts w:asciiTheme="minorHAnsi" w:hAnsiTheme="minorHAnsi"/>
          <w:szCs w:val="22"/>
        </w:rPr>
        <w:t xml:space="preserve">lub </w:t>
      </w:r>
      <w:r w:rsidR="00B57562">
        <w:rPr>
          <w:szCs w:val="22"/>
        </w:rPr>
        <w:t>uniknięcie emisji zanieczyszczeń powietrza pochodzącej z</w:t>
      </w:r>
      <w:r w:rsidR="00B57562" w:rsidRPr="006B75AB">
        <w:rPr>
          <w:rFonts w:asciiTheme="minorHAnsi" w:hAnsiTheme="minorHAnsi"/>
          <w:szCs w:val="22"/>
        </w:rPr>
        <w:t xml:space="preserve"> </w:t>
      </w:r>
      <w:r w:rsidRPr="006B75AB">
        <w:rPr>
          <w:rFonts w:asciiTheme="minorHAnsi" w:hAnsiTheme="minorHAnsi"/>
          <w:szCs w:val="22"/>
        </w:rPr>
        <w:t>nowo budowan</w:t>
      </w:r>
      <w:r w:rsidR="00B57562">
        <w:rPr>
          <w:rFonts w:asciiTheme="minorHAnsi" w:hAnsiTheme="minorHAnsi"/>
          <w:szCs w:val="22"/>
        </w:rPr>
        <w:t>ych</w:t>
      </w:r>
      <w:r w:rsidRPr="006B75AB">
        <w:rPr>
          <w:rFonts w:asciiTheme="minorHAnsi" w:hAnsiTheme="minorHAnsi"/>
          <w:szCs w:val="22"/>
        </w:rPr>
        <w:t xml:space="preserve"> jednorodzinn</w:t>
      </w:r>
      <w:r w:rsidR="00B57562">
        <w:rPr>
          <w:rFonts w:asciiTheme="minorHAnsi" w:hAnsiTheme="minorHAnsi"/>
          <w:szCs w:val="22"/>
        </w:rPr>
        <w:t>ych</w:t>
      </w:r>
      <w:r w:rsidRPr="006B75AB">
        <w:rPr>
          <w:rFonts w:asciiTheme="minorHAnsi" w:hAnsiTheme="minorHAnsi"/>
          <w:szCs w:val="22"/>
        </w:rPr>
        <w:t xml:space="preserve"> budynk</w:t>
      </w:r>
      <w:r w:rsidR="00B57562">
        <w:rPr>
          <w:rFonts w:asciiTheme="minorHAnsi" w:hAnsiTheme="minorHAnsi"/>
          <w:szCs w:val="22"/>
        </w:rPr>
        <w:t>ów</w:t>
      </w:r>
      <w:r w:rsidRPr="006B75AB">
        <w:rPr>
          <w:rFonts w:asciiTheme="minorHAnsi" w:hAnsiTheme="minorHAnsi"/>
          <w:szCs w:val="22"/>
        </w:rPr>
        <w:t xml:space="preserve"> mieszkaln</w:t>
      </w:r>
      <w:r w:rsidR="00B57562">
        <w:rPr>
          <w:rFonts w:asciiTheme="minorHAnsi" w:hAnsiTheme="minorHAnsi"/>
          <w:szCs w:val="22"/>
        </w:rPr>
        <w:t>ych</w:t>
      </w:r>
      <w:r w:rsidRPr="006B75AB">
        <w:rPr>
          <w:rFonts w:asciiTheme="minorHAnsi" w:hAnsiTheme="minorHAnsi"/>
          <w:szCs w:val="22"/>
        </w:rPr>
        <w:t xml:space="preserve">. </w:t>
      </w:r>
    </w:p>
    <w:p w14:paraId="1E91FD67" w14:textId="2F7642BB" w:rsidR="001646C8" w:rsidRDefault="006B75AB" w:rsidP="001646C8">
      <w:pPr>
        <w:pStyle w:val="Zwykytekst"/>
        <w:widowControl w:val="0"/>
        <w:spacing w:after="120"/>
        <w:ind w:left="425"/>
        <w:jc w:val="both"/>
        <w:rPr>
          <w:rFonts w:asciiTheme="minorHAnsi" w:hAnsiTheme="minorHAnsi"/>
          <w:szCs w:val="22"/>
        </w:rPr>
      </w:pPr>
      <w:r w:rsidRPr="006B75AB">
        <w:rPr>
          <w:rFonts w:asciiTheme="minorHAnsi" w:hAnsiTheme="minorHAnsi"/>
          <w:szCs w:val="22"/>
        </w:rPr>
        <w:t>Przez jed</w:t>
      </w:r>
      <w:r w:rsidR="00180473">
        <w:rPr>
          <w:rFonts w:asciiTheme="minorHAnsi" w:hAnsiTheme="minorHAnsi"/>
          <w:szCs w:val="22"/>
        </w:rPr>
        <w:t xml:space="preserve">norodzinny budynek mieszkalny, </w:t>
      </w:r>
      <w:r w:rsidRPr="006B75AB">
        <w:rPr>
          <w:rFonts w:asciiTheme="minorHAnsi" w:hAnsiTheme="minorHAnsi"/>
          <w:szCs w:val="22"/>
        </w:rPr>
        <w:t xml:space="preserve">zgodnie z Ustawą z dnia 7 lipca </w:t>
      </w:r>
      <w:r w:rsidR="002159E1">
        <w:rPr>
          <w:rFonts w:asciiTheme="minorHAnsi" w:hAnsiTheme="minorHAnsi"/>
          <w:szCs w:val="22"/>
        </w:rPr>
        <w:t>1994 r. – Prawo budowlane (</w:t>
      </w:r>
      <w:proofErr w:type="spellStart"/>
      <w:r w:rsidR="002159E1">
        <w:rPr>
          <w:rFonts w:asciiTheme="minorHAnsi" w:hAnsiTheme="minorHAnsi"/>
          <w:szCs w:val="22"/>
        </w:rPr>
        <w:t>t.j</w:t>
      </w:r>
      <w:proofErr w:type="spellEnd"/>
      <w:r w:rsidR="002159E1">
        <w:rPr>
          <w:rFonts w:asciiTheme="minorHAnsi" w:hAnsiTheme="minorHAnsi"/>
          <w:szCs w:val="22"/>
        </w:rPr>
        <w:t>. </w:t>
      </w:r>
      <w:r w:rsidRPr="006B75AB">
        <w:rPr>
          <w:rFonts w:asciiTheme="minorHAnsi" w:hAnsiTheme="minorHAnsi"/>
          <w:szCs w:val="22"/>
        </w:rPr>
        <w:t xml:space="preserve">Dz.U. z 2017 poz.1332, z </w:t>
      </w:r>
      <w:proofErr w:type="spellStart"/>
      <w:r w:rsidRPr="006B75AB">
        <w:rPr>
          <w:rFonts w:asciiTheme="minorHAnsi" w:hAnsiTheme="minorHAnsi"/>
          <w:szCs w:val="22"/>
        </w:rPr>
        <w:t>późn</w:t>
      </w:r>
      <w:proofErr w:type="spellEnd"/>
      <w:r w:rsidRPr="006B75AB">
        <w:rPr>
          <w:rFonts w:asciiTheme="minorHAnsi" w:hAnsiTheme="minorHAnsi"/>
          <w:szCs w:val="22"/>
        </w:rPr>
        <w:t xml:space="preserve">. zm.), należy rozumieć budynek wolnostojący albo budynek </w:t>
      </w:r>
      <w:r w:rsidR="008A0CF4">
        <w:rPr>
          <w:rFonts w:asciiTheme="minorHAnsi" w:hAnsiTheme="minorHAnsi"/>
          <w:szCs w:val="22"/>
        </w:rPr>
        <w:br/>
      </w:r>
      <w:r w:rsidRPr="006B75AB">
        <w:rPr>
          <w:rFonts w:asciiTheme="minorHAnsi" w:hAnsiTheme="minorHAnsi"/>
          <w:szCs w:val="22"/>
        </w:rPr>
        <w:t>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</w:t>
      </w:r>
      <w:r w:rsidR="001646C8">
        <w:rPr>
          <w:rFonts w:asciiTheme="minorHAnsi" w:hAnsiTheme="minorHAnsi"/>
          <w:szCs w:val="22"/>
        </w:rPr>
        <w:t xml:space="preserve"> powierzchni całkowitej budynku.</w:t>
      </w:r>
    </w:p>
    <w:p w14:paraId="56D041C2" w14:textId="77777777" w:rsidR="001646C8" w:rsidRDefault="006B75AB" w:rsidP="001646C8">
      <w:pPr>
        <w:pStyle w:val="Zwykytekst"/>
        <w:widowControl w:val="0"/>
        <w:spacing w:after="120"/>
        <w:ind w:left="425"/>
        <w:jc w:val="both"/>
        <w:rPr>
          <w:rFonts w:asciiTheme="minorHAnsi" w:hAnsiTheme="minorHAnsi"/>
          <w:szCs w:val="22"/>
        </w:rPr>
      </w:pPr>
      <w:r w:rsidRPr="006B75AB">
        <w:rPr>
          <w:rFonts w:asciiTheme="minorHAnsi" w:hAnsiTheme="minorHAnsi"/>
          <w:szCs w:val="22"/>
        </w:rPr>
        <w:t>Przez budynek istniejący należy rozumieć budynek oddany do użytkowania.</w:t>
      </w:r>
    </w:p>
    <w:p w14:paraId="46FBB1FB" w14:textId="3646D7C4" w:rsidR="00F67ECF" w:rsidRDefault="006B75AB" w:rsidP="001646C8">
      <w:pPr>
        <w:pStyle w:val="Zwykytekst"/>
        <w:widowControl w:val="0"/>
        <w:spacing w:after="120"/>
        <w:ind w:left="425"/>
        <w:jc w:val="both"/>
        <w:rPr>
          <w:rFonts w:asciiTheme="minorHAnsi" w:hAnsiTheme="minorHAnsi"/>
          <w:szCs w:val="22"/>
        </w:rPr>
      </w:pPr>
      <w:r w:rsidRPr="006B75AB">
        <w:rPr>
          <w:rFonts w:asciiTheme="minorHAnsi" w:hAnsiTheme="minorHAnsi"/>
          <w:szCs w:val="22"/>
        </w:rPr>
        <w:t>Przez budynek nowo budowany należy rozumieć budynek, dla którego zostały uzyskane zgody na rozpoczęcie budowy zgodnie z obowiązującymi przepisami Ustawy z dnia 7 lipca 1994 r. – Prawo budowlane (</w:t>
      </w:r>
      <w:proofErr w:type="spellStart"/>
      <w:r w:rsidRPr="006B75AB">
        <w:rPr>
          <w:rFonts w:asciiTheme="minorHAnsi" w:hAnsiTheme="minorHAnsi"/>
          <w:szCs w:val="22"/>
        </w:rPr>
        <w:t>t.j</w:t>
      </w:r>
      <w:proofErr w:type="spellEnd"/>
      <w:r w:rsidRPr="006B75AB">
        <w:rPr>
          <w:rFonts w:asciiTheme="minorHAnsi" w:hAnsiTheme="minorHAnsi"/>
          <w:szCs w:val="22"/>
        </w:rPr>
        <w:t>. Dz.U</w:t>
      </w:r>
      <w:r w:rsidR="00683CFA">
        <w:rPr>
          <w:rFonts w:asciiTheme="minorHAnsi" w:hAnsiTheme="minorHAnsi"/>
          <w:szCs w:val="22"/>
        </w:rPr>
        <w:t>. z 2018 r. poz.1202</w:t>
      </w:r>
      <w:r w:rsidR="009910B9">
        <w:rPr>
          <w:rFonts w:asciiTheme="minorHAnsi" w:hAnsiTheme="minorHAnsi"/>
          <w:szCs w:val="22"/>
        </w:rPr>
        <w:t xml:space="preserve">, z </w:t>
      </w:r>
      <w:proofErr w:type="spellStart"/>
      <w:r w:rsidR="009910B9">
        <w:rPr>
          <w:rFonts w:asciiTheme="minorHAnsi" w:hAnsiTheme="minorHAnsi"/>
          <w:szCs w:val="22"/>
        </w:rPr>
        <w:t>późn</w:t>
      </w:r>
      <w:proofErr w:type="spellEnd"/>
      <w:r w:rsidR="009910B9">
        <w:rPr>
          <w:rFonts w:asciiTheme="minorHAnsi" w:hAnsiTheme="minorHAnsi"/>
          <w:szCs w:val="22"/>
        </w:rPr>
        <w:t>. zm.)</w:t>
      </w:r>
      <w:r w:rsidRPr="006B75AB">
        <w:rPr>
          <w:rFonts w:asciiTheme="minorHAnsi" w:hAnsiTheme="minorHAnsi"/>
          <w:szCs w:val="22"/>
        </w:rPr>
        <w:t xml:space="preserve"> i który nie został jeszcze przekazany lub zgłoszony do użytkowania.</w:t>
      </w:r>
    </w:p>
    <w:p w14:paraId="4F4EEFAE" w14:textId="77777777" w:rsidR="00F67ECF" w:rsidRDefault="00F67ECF" w:rsidP="00DC63B5">
      <w:pPr>
        <w:pStyle w:val="Akapitzlist"/>
        <w:numPr>
          <w:ilvl w:val="0"/>
          <w:numId w:val="1"/>
        </w:numPr>
        <w:tabs>
          <w:tab w:val="left" w:pos="5265"/>
        </w:tabs>
        <w:spacing w:before="220"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Beneficjenci</w:t>
      </w:r>
    </w:p>
    <w:p w14:paraId="224DBA82" w14:textId="77777777" w:rsidR="00F67ECF" w:rsidRDefault="00F67ECF" w:rsidP="00F67ECF">
      <w:pPr>
        <w:autoSpaceDE w:val="0"/>
        <w:autoSpaceDN w:val="0"/>
        <w:adjustRightInd w:val="0"/>
        <w:spacing w:before="120" w:after="120"/>
        <w:ind w:left="425"/>
        <w:jc w:val="both"/>
      </w:pPr>
      <w:r w:rsidRPr="00EF40C1">
        <w:t>Beneficjentami są osoby fizyczne</w:t>
      </w:r>
      <w:r>
        <w:t>:</w:t>
      </w:r>
    </w:p>
    <w:p w14:paraId="5602542C" w14:textId="4904A535" w:rsidR="00F67ECF" w:rsidRDefault="00F67ECF" w:rsidP="00D35B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20" w:hanging="294"/>
        <w:jc w:val="both"/>
      </w:pPr>
      <w:r w:rsidRPr="00C358AC">
        <w:t xml:space="preserve">posiadające prawo własności lub będące współwłaścicielami </w:t>
      </w:r>
      <w:r>
        <w:t xml:space="preserve">jednorodzinnego </w:t>
      </w:r>
      <w:r w:rsidRPr="00C358AC">
        <w:t>budynku</w:t>
      </w:r>
      <w:r>
        <w:t xml:space="preserve"> mieszkalnego</w:t>
      </w:r>
      <w:r w:rsidRPr="00C358AC">
        <w:t xml:space="preserve">, </w:t>
      </w:r>
      <w:r w:rsidR="004A0D18">
        <w:br/>
      </w:r>
      <w:r w:rsidRPr="00C358AC">
        <w:t>o kt</w:t>
      </w:r>
      <w:r>
        <w:t>ó</w:t>
      </w:r>
      <w:r w:rsidRPr="00C358AC">
        <w:t xml:space="preserve">rym mowa w </w:t>
      </w:r>
      <w:r>
        <w:t>ust.</w:t>
      </w:r>
      <w:r w:rsidRPr="00C358AC">
        <w:t xml:space="preserve"> 1 Programu.</w:t>
      </w:r>
      <w:r w:rsidR="0028092A">
        <w:t xml:space="preserve"> </w:t>
      </w:r>
      <w:r w:rsidRPr="00C358AC">
        <w:t xml:space="preserve">W przypadku gdy </w:t>
      </w:r>
      <w:r>
        <w:t xml:space="preserve">jednorodzinny </w:t>
      </w:r>
      <w:r w:rsidRPr="00C358AC">
        <w:t>budynek mieszkalny jest we współwłasności kilku osób dofinansowanie przysługuje współwłaścicielowi, pod warunkiem wyrażenia zgody przez pozostałych współwłaścicieli tego budynku.</w:t>
      </w:r>
    </w:p>
    <w:p w14:paraId="7F7DE95A" w14:textId="16A0B375" w:rsidR="009B471D" w:rsidRPr="00C62CDE" w:rsidRDefault="00F67ECF" w:rsidP="00D35BFB">
      <w:pPr>
        <w:pStyle w:val="Akapitzlist"/>
        <w:numPr>
          <w:ilvl w:val="0"/>
          <w:numId w:val="5"/>
        </w:numPr>
        <w:ind w:left="720" w:hanging="294"/>
        <w:jc w:val="both"/>
      </w:pPr>
      <w:r w:rsidRPr="00881AF5">
        <w:rPr>
          <w:bCs/>
        </w:rPr>
        <w:t>które uzyskały zgodę na rozpoczęcie budowy jednorodzinnego budynku mieszkalnego zgodnie z obowiązującymi przepisami ustawy z dnia 7 lipca 1994 r. – Prawo budowlane (</w:t>
      </w:r>
      <w:proofErr w:type="spellStart"/>
      <w:r w:rsidRPr="00881AF5">
        <w:rPr>
          <w:bCs/>
        </w:rPr>
        <w:t>t.j</w:t>
      </w:r>
      <w:proofErr w:type="spellEnd"/>
      <w:r w:rsidRPr="00881AF5">
        <w:rPr>
          <w:bCs/>
        </w:rPr>
        <w:t xml:space="preserve">. </w:t>
      </w:r>
      <w:r w:rsidRPr="00881AF5">
        <w:rPr>
          <w:bCs/>
          <w:i/>
        </w:rPr>
        <w:t>Dz.U. z 2018</w:t>
      </w:r>
      <w:r w:rsidRPr="00881AF5">
        <w:rPr>
          <w:bCs/>
        </w:rPr>
        <w:t xml:space="preserve"> r. </w:t>
      </w:r>
      <w:r w:rsidRPr="00881AF5">
        <w:rPr>
          <w:bCs/>
          <w:i/>
        </w:rPr>
        <w:t xml:space="preserve">poz.1202, z </w:t>
      </w:r>
      <w:proofErr w:type="spellStart"/>
      <w:r w:rsidRPr="00881AF5">
        <w:rPr>
          <w:bCs/>
          <w:i/>
        </w:rPr>
        <w:t>późn</w:t>
      </w:r>
      <w:proofErr w:type="spellEnd"/>
      <w:r w:rsidRPr="00881AF5">
        <w:rPr>
          <w:bCs/>
          <w:i/>
        </w:rPr>
        <w:t>. zm.</w:t>
      </w:r>
      <w:r w:rsidRPr="00881AF5">
        <w:rPr>
          <w:bCs/>
        </w:rPr>
        <w:t>) i budynek nie został jeszcze przekazany lub zgłoszony do użytkowania.</w:t>
      </w:r>
    </w:p>
    <w:p w14:paraId="50977B59" w14:textId="77777777" w:rsidR="0037449A" w:rsidRPr="00103CDE" w:rsidRDefault="0037449A" w:rsidP="000134D5">
      <w:pPr>
        <w:pStyle w:val="Akapitzlist"/>
        <w:numPr>
          <w:ilvl w:val="0"/>
          <w:numId w:val="1"/>
        </w:numPr>
        <w:tabs>
          <w:tab w:val="left" w:pos="5265"/>
        </w:tabs>
        <w:spacing w:after="120" w:line="240" w:lineRule="auto"/>
        <w:ind w:left="425" w:hanging="425"/>
        <w:jc w:val="both"/>
        <w:rPr>
          <w:b/>
        </w:rPr>
      </w:pPr>
      <w:r w:rsidRPr="00103CDE">
        <w:rPr>
          <w:b/>
        </w:rPr>
        <w:t>Term</w:t>
      </w:r>
      <w:r w:rsidR="00EA37A8" w:rsidRPr="00103CDE">
        <w:rPr>
          <w:b/>
        </w:rPr>
        <w:t>iny i sposób składania wniosków</w:t>
      </w:r>
    </w:p>
    <w:p w14:paraId="5E63D6EA" w14:textId="4F13CC3C" w:rsidR="00EA37A8" w:rsidRPr="00103CDE" w:rsidRDefault="00EA37A8" w:rsidP="003A28A8">
      <w:pPr>
        <w:pStyle w:val="NormalnyWeb"/>
        <w:spacing w:before="0" w:beforeAutospacing="0" w:after="12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 w:rsidRPr="00103CDE">
        <w:rPr>
          <w:rFonts w:ascii="Calibri" w:hAnsi="Calibri"/>
          <w:b/>
          <w:sz w:val="22"/>
          <w:szCs w:val="22"/>
        </w:rPr>
        <w:t>Wniosk</w:t>
      </w:r>
      <w:r w:rsidR="005A30BD">
        <w:rPr>
          <w:rFonts w:ascii="Calibri" w:hAnsi="Calibri"/>
          <w:b/>
          <w:sz w:val="22"/>
          <w:szCs w:val="22"/>
        </w:rPr>
        <w:t xml:space="preserve">i </w:t>
      </w:r>
      <w:r w:rsidR="00027A40">
        <w:rPr>
          <w:rFonts w:ascii="Calibri" w:hAnsi="Calibri"/>
          <w:b/>
          <w:sz w:val="22"/>
          <w:szCs w:val="22"/>
        </w:rPr>
        <w:t xml:space="preserve">należy składać w </w:t>
      </w:r>
      <w:r w:rsidR="00021844">
        <w:rPr>
          <w:rFonts w:ascii="Calibri" w:hAnsi="Calibri"/>
          <w:b/>
          <w:sz w:val="22"/>
          <w:szCs w:val="22"/>
        </w:rPr>
        <w:t>W</w:t>
      </w:r>
      <w:r w:rsidR="00027A40">
        <w:rPr>
          <w:rFonts w:ascii="Calibri" w:hAnsi="Calibri"/>
          <w:b/>
          <w:sz w:val="22"/>
          <w:szCs w:val="22"/>
        </w:rPr>
        <w:t>ojewódzki</w:t>
      </w:r>
      <w:r w:rsidR="00B9279D">
        <w:rPr>
          <w:rFonts w:ascii="Calibri" w:hAnsi="Calibri"/>
          <w:b/>
          <w:sz w:val="22"/>
          <w:szCs w:val="22"/>
        </w:rPr>
        <w:t>m</w:t>
      </w:r>
      <w:r w:rsidR="00027A40">
        <w:rPr>
          <w:rFonts w:ascii="Calibri" w:hAnsi="Calibri"/>
          <w:b/>
          <w:sz w:val="22"/>
          <w:szCs w:val="22"/>
        </w:rPr>
        <w:t xml:space="preserve"> </w:t>
      </w:r>
      <w:r w:rsidR="00021844">
        <w:rPr>
          <w:rFonts w:ascii="Calibri" w:hAnsi="Calibri"/>
          <w:b/>
          <w:sz w:val="22"/>
          <w:szCs w:val="22"/>
        </w:rPr>
        <w:t>F</w:t>
      </w:r>
      <w:r w:rsidR="00027A40">
        <w:rPr>
          <w:rFonts w:ascii="Calibri" w:hAnsi="Calibri"/>
          <w:b/>
          <w:sz w:val="22"/>
          <w:szCs w:val="22"/>
        </w:rPr>
        <w:t>undusz</w:t>
      </w:r>
      <w:r w:rsidR="00B9279D">
        <w:rPr>
          <w:rFonts w:ascii="Calibri" w:hAnsi="Calibri"/>
          <w:b/>
          <w:sz w:val="22"/>
          <w:szCs w:val="22"/>
        </w:rPr>
        <w:t>u</w:t>
      </w:r>
      <w:r w:rsidR="00027A40">
        <w:rPr>
          <w:rFonts w:ascii="Calibri" w:hAnsi="Calibri"/>
          <w:b/>
          <w:sz w:val="22"/>
          <w:szCs w:val="22"/>
        </w:rPr>
        <w:t xml:space="preserve"> </w:t>
      </w:r>
      <w:r w:rsidR="00021844">
        <w:rPr>
          <w:rFonts w:ascii="Calibri" w:hAnsi="Calibri"/>
          <w:b/>
          <w:sz w:val="22"/>
          <w:szCs w:val="22"/>
        </w:rPr>
        <w:t>O</w:t>
      </w:r>
      <w:r w:rsidR="00027A40">
        <w:rPr>
          <w:rFonts w:ascii="Calibri" w:hAnsi="Calibri"/>
          <w:b/>
          <w:sz w:val="22"/>
          <w:szCs w:val="22"/>
        </w:rPr>
        <w:t xml:space="preserve">chrony </w:t>
      </w:r>
      <w:r w:rsidR="00021844">
        <w:rPr>
          <w:rFonts w:ascii="Calibri" w:hAnsi="Calibri"/>
          <w:b/>
          <w:sz w:val="22"/>
          <w:szCs w:val="22"/>
        </w:rPr>
        <w:t>Ś</w:t>
      </w:r>
      <w:r w:rsidR="00027A40">
        <w:rPr>
          <w:rFonts w:ascii="Calibri" w:hAnsi="Calibri"/>
          <w:b/>
          <w:sz w:val="22"/>
          <w:szCs w:val="22"/>
        </w:rPr>
        <w:t xml:space="preserve">rodowiska i </w:t>
      </w:r>
      <w:r w:rsidR="00021844">
        <w:rPr>
          <w:rFonts w:ascii="Calibri" w:hAnsi="Calibri"/>
          <w:b/>
          <w:sz w:val="22"/>
          <w:szCs w:val="22"/>
        </w:rPr>
        <w:t>G</w:t>
      </w:r>
      <w:r w:rsidR="00027A40">
        <w:rPr>
          <w:rFonts w:ascii="Calibri" w:hAnsi="Calibri"/>
          <w:b/>
          <w:sz w:val="22"/>
          <w:szCs w:val="22"/>
        </w:rPr>
        <w:t xml:space="preserve">ospodarki </w:t>
      </w:r>
      <w:r w:rsidR="00021844">
        <w:rPr>
          <w:rFonts w:ascii="Calibri" w:hAnsi="Calibri"/>
          <w:b/>
          <w:sz w:val="22"/>
          <w:szCs w:val="22"/>
        </w:rPr>
        <w:t>W</w:t>
      </w:r>
      <w:r w:rsidR="00B9279D">
        <w:rPr>
          <w:rFonts w:ascii="Calibri" w:hAnsi="Calibri"/>
          <w:b/>
          <w:sz w:val="22"/>
          <w:szCs w:val="22"/>
        </w:rPr>
        <w:t>odnej</w:t>
      </w:r>
      <w:r w:rsidR="00021844">
        <w:rPr>
          <w:rFonts w:ascii="Calibri" w:hAnsi="Calibri"/>
          <w:b/>
          <w:sz w:val="22"/>
          <w:szCs w:val="22"/>
        </w:rPr>
        <w:t xml:space="preserve"> w Opolu</w:t>
      </w:r>
      <w:r w:rsidR="00B9279D">
        <w:rPr>
          <w:rFonts w:ascii="Calibri" w:hAnsi="Calibri"/>
          <w:b/>
          <w:sz w:val="22"/>
          <w:szCs w:val="22"/>
        </w:rPr>
        <w:t xml:space="preserve">, </w:t>
      </w:r>
      <w:r w:rsidR="00472B8B">
        <w:rPr>
          <w:rFonts w:ascii="Calibri" w:hAnsi="Calibri"/>
          <w:b/>
          <w:sz w:val="22"/>
          <w:szCs w:val="22"/>
        </w:rPr>
        <w:t>w</w:t>
      </w:r>
      <w:r w:rsidR="003A28A8">
        <w:rPr>
          <w:rFonts w:ascii="Calibri" w:hAnsi="Calibri"/>
          <w:b/>
          <w:sz w:val="22"/>
          <w:szCs w:val="22"/>
        </w:rPr>
        <w:t> </w:t>
      </w:r>
      <w:r w:rsidR="00027A40">
        <w:rPr>
          <w:rFonts w:ascii="Calibri" w:hAnsi="Calibri"/>
          <w:b/>
          <w:sz w:val="22"/>
          <w:szCs w:val="22"/>
        </w:rPr>
        <w:t>termin</w:t>
      </w:r>
      <w:r w:rsidR="003A28A8">
        <w:rPr>
          <w:rFonts w:ascii="Calibri" w:hAnsi="Calibri"/>
          <w:b/>
          <w:sz w:val="22"/>
          <w:szCs w:val="22"/>
        </w:rPr>
        <w:t xml:space="preserve">ie </w:t>
      </w:r>
      <w:r w:rsidR="00472B8B" w:rsidRPr="00B9279D">
        <w:rPr>
          <w:rFonts w:ascii="Calibri" w:hAnsi="Calibri"/>
          <w:b/>
          <w:sz w:val="22"/>
          <w:szCs w:val="22"/>
          <w:u w:val="single"/>
        </w:rPr>
        <w:t>od 19</w:t>
      </w:r>
      <w:r w:rsidR="003A28A8">
        <w:rPr>
          <w:rFonts w:ascii="Calibri" w:hAnsi="Calibri"/>
          <w:b/>
          <w:sz w:val="22"/>
          <w:szCs w:val="22"/>
          <w:u w:val="single"/>
        </w:rPr>
        <w:t xml:space="preserve"> września 2018 r. od godz. 8.00</w:t>
      </w:r>
      <w:r w:rsidR="00065EA2">
        <w:rPr>
          <w:rFonts w:ascii="Calibri" w:hAnsi="Calibri"/>
          <w:b/>
          <w:sz w:val="22"/>
          <w:szCs w:val="22"/>
          <w:u w:val="single"/>
        </w:rPr>
        <w:t xml:space="preserve"> do 30 czerwca 2027</w:t>
      </w:r>
      <w:r w:rsidR="00472B8B" w:rsidRPr="00B9279D">
        <w:rPr>
          <w:rFonts w:ascii="Calibri" w:hAnsi="Calibri"/>
          <w:b/>
          <w:sz w:val="22"/>
          <w:szCs w:val="22"/>
          <w:u w:val="single"/>
        </w:rPr>
        <w:t xml:space="preserve"> r. do godz. 24.00</w:t>
      </w:r>
      <w:r w:rsidR="00472B8B">
        <w:rPr>
          <w:rFonts w:ascii="Calibri" w:hAnsi="Calibri"/>
          <w:b/>
          <w:sz w:val="22"/>
          <w:szCs w:val="22"/>
        </w:rPr>
        <w:t xml:space="preserve">. </w:t>
      </w:r>
    </w:p>
    <w:p w14:paraId="4576A9B3" w14:textId="2BB8AFD2" w:rsidR="00090EE3" w:rsidRDefault="00F83BD8" w:rsidP="00D35BFB">
      <w:pPr>
        <w:pStyle w:val="Akapitzlist"/>
        <w:numPr>
          <w:ilvl w:val="0"/>
          <w:numId w:val="22"/>
        </w:numPr>
        <w:spacing w:before="120" w:after="0" w:line="240" w:lineRule="auto"/>
        <w:ind w:left="709" w:hanging="283"/>
        <w:jc w:val="both"/>
      </w:pPr>
      <w:r>
        <w:t>Wniosek składa się w wersji elektronicznej poprzez:</w:t>
      </w:r>
    </w:p>
    <w:p w14:paraId="683D92E4" w14:textId="77777777" w:rsidR="00090EE3" w:rsidRDefault="00F83BD8" w:rsidP="00707501">
      <w:pPr>
        <w:pStyle w:val="Akapitzlist"/>
        <w:numPr>
          <w:ilvl w:val="0"/>
          <w:numId w:val="16"/>
        </w:numPr>
        <w:spacing w:before="120" w:after="0" w:line="240" w:lineRule="auto"/>
        <w:ind w:hanging="437"/>
        <w:jc w:val="both"/>
      </w:pPr>
      <w:r>
        <w:t xml:space="preserve">aplikację internetową (tj. Portal Beneficjenta dostępny na stronie </w:t>
      </w:r>
      <w:proofErr w:type="spellStart"/>
      <w:r w:rsidR="00472B8B">
        <w:t>WFOŚiGW</w:t>
      </w:r>
      <w:proofErr w:type="spellEnd"/>
      <w:r w:rsidR="002432D8">
        <w:t>)</w:t>
      </w:r>
      <w:r>
        <w:t xml:space="preserve"> </w:t>
      </w:r>
    </w:p>
    <w:p w14:paraId="713BEEA0" w14:textId="77777777" w:rsidR="00090EE3" w:rsidRDefault="00F83BD8" w:rsidP="00707501">
      <w:pPr>
        <w:pStyle w:val="Akapitzlist"/>
        <w:numPr>
          <w:ilvl w:val="0"/>
          <w:numId w:val="16"/>
        </w:numPr>
        <w:spacing w:before="120" w:after="0" w:line="240" w:lineRule="auto"/>
        <w:ind w:hanging="437"/>
        <w:jc w:val="both"/>
      </w:pPr>
      <w:r>
        <w:t xml:space="preserve">użycie kwalifikowanego podpisu elektronicznego, który wywołuje skutki prawne równoważne podpisowi własnoręcznemu </w:t>
      </w:r>
    </w:p>
    <w:p w14:paraId="543C5A4F" w14:textId="5C4F8205" w:rsidR="00F83BD8" w:rsidRDefault="00F83BD8" w:rsidP="00707501">
      <w:pPr>
        <w:pStyle w:val="Akapitzlist"/>
        <w:numPr>
          <w:ilvl w:val="0"/>
          <w:numId w:val="16"/>
        </w:numPr>
        <w:spacing w:before="120" w:after="0" w:line="240" w:lineRule="auto"/>
        <w:ind w:left="1134" w:hanging="425"/>
        <w:jc w:val="both"/>
      </w:pPr>
      <w:r>
        <w:t xml:space="preserve">użycie podpisu potwierdzonego profilem zaufanym </w:t>
      </w:r>
      <w:proofErr w:type="spellStart"/>
      <w:r>
        <w:t>ePUAP</w:t>
      </w:r>
      <w:proofErr w:type="spellEnd"/>
      <w:r>
        <w:t>.</w:t>
      </w:r>
    </w:p>
    <w:p w14:paraId="2A616935" w14:textId="741824BC" w:rsidR="00F83BD8" w:rsidRDefault="00F83BD8" w:rsidP="00707501">
      <w:pPr>
        <w:spacing w:before="120" w:after="0" w:line="240" w:lineRule="auto"/>
        <w:ind w:left="709"/>
        <w:jc w:val="both"/>
      </w:pPr>
      <w:r>
        <w:lastRenderedPageBreak/>
        <w:t xml:space="preserve">Aby złożyć wniosek w wersji elektronicznej w każdym z powyżej wymienionych przypadków, konieczne jest zarejestrowanie konta w Portal Beneficjenta na stronie </w:t>
      </w:r>
      <w:proofErr w:type="spellStart"/>
      <w:r w:rsidR="00472B8B">
        <w:t>WFOŚiGW</w:t>
      </w:r>
      <w:proofErr w:type="spellEnd"/>
      <w:r>
        <w:t xml:space="preserve">. </w:t>
      </w:r>
    </w:p>
    <w:p w14:paraId="760DEE4B" w14:textId="19D29494" w:rsidR="00F83BD8" w:rsidRDefault="00F83BD8" w:rsidP="00707501">
      <w:pPr>
        <w:spacing w:before="120" w:after="0" w:line="240" w:lineRule="auto"/>
        <w:ind w:left="709"/>
        <w:jc w:val="both"/>
      </w:pPr>
      <w:r>
        <w:t xml:space="preserve">Dopiero po zarejestrowaniu konta będzie możliwe pobranie elektronicznej wersji wniosku. Tak pobrany wniosek </w:t>
      </w:r>
      <w:r w:rsidR="00F254AD">
        <w:t xml:space="preserve">w wersji elektronicznej </w:t>
      </w:r>
      <w:r>
        <w:t>należy wypełnić i złożyć poprzez Portal Beneficjenta</w:t>
      </w:r>
      <w:r w:rsidR="00F254AD">
        <w:t xml:space="preserve"> (dodatkowo wymagana wersja papierowa) </w:t>
      </w:r>
      <w:r>
        <w:t xml:space="preserve">,  lub </w:t>
      </w:r>
      <w:r w:rsidR="00F254AD">
        <w:t xml:space="preserve">poprzez </w:t>
      </w:r>
      <w:proofErr w:type="spellStart"/>
      <w:r w:rsidR="00F254AD">
        <w:t>ePUAP</w:t>
      </w:r>
      <w:proofErr w:type="spellEnd"/>
      <w:r w:rsidR="00F254AD">
        <w:t xml:space="preserve"> po podpisaniu certyfikatem kwalifikowanym lub profilem zaufanym (wysyłka wniosku wyłącznie elektronicznie – wymagana wyłącznie wersja elektroniczna). </w:t>
      </w:r>
    </w:p>
    <w:p w14:paraId="0F7B9D7F" w14:textId="29ADA8BA" w:rsidR="00F83BD8" w:rsidRDefault="00F83BD8" w:rsidP="00707501">
      <w:pPr>
        <w:spacing w:before="120" w:after="0" w:line="240" w:lineRule="auto"/>
        <w:ind w:left="709"/>
        <w:jc w:val="both"/>
      </w:pPr>
      <w:r>
        <w:t xml:space="preserve">W przypadku, gdy wersja elektroniczna wniosku będzie wysyłana przy użyciu </w:t>
      </w:r>
      <w:proofErr w:type="spellStart"/>
      <w:r>
        <w:t>ePUAP</w:t>
      </w:r>
      <w:proofErr w:type="spellEnd"/>
      <w:r>
        <w:t xml:space="preserve"> lub podpisu </w:t>
      </w:r>
      <w:r w:rsidR="001646C8">
        <w:t>kwalifikowanego</w:t>
      </w:r>
      <w:r>
        <w:t>, należy również pamiętać o załączeniu w postaci elektronicznej wszystkich wymaganych załączników do wniosku.</w:t>
      </w:r>
    </w:p>
    <w:p w14:paraId="36C10215" w14:textId="619CF5C4" w:rsidR="00707501" w:rsidRDefault="00F83BD8" w:rsidP="00D35BFB">
      <w:pPr>
        <w:pStyle w:val="Akapitzlist"/>
        <w:numPr>
          <w:ilvl w:val="0"/>
          <w:numId w:val="22"/>
        </w:numPr>
        <w:spacing w:before="120" w:after="0" w:line="240" w:lineRule="auto"/>
        <w:ind w:left="709" w:hanging="283"/>
        <w:jc w:val="both"/>
      </w:pPr>
      <w:r>
        <w:t>W przypadku</w:t>
      </w:r>
      <w:r w:rsidR="00317227">
        <w:t>,</w:t>
      </w:r>
      <w:r>
        <w:t xml:space="preserve"> gdy wnioskodawca nie ma możliwości zastosowania podpisu profilem zaufanym </w:t>
      </w:r>
      <w:proofErr w:type="spellStart"/>
      <w:r>
        <w:t>ePUAP</w:t>
      </w:r>
      <w:proofErr w:type="spellEnd"/>
      <w:r>
        <w:t xml:space="preserve"> lub podpisu kwalif</w:t>
      </w:r>
      <w:r w:rsidR="001646C8">
        <w:t>i</w:t>
      </w:r>
      <w:r>
        <w:t xml:space="preserve">kowanego, przesyła poprzez Portal Beneficjenta </w:t>
      </w:r>
      <w:proofErr w:type="spellStart"/>
      <w:r w:rsidR="00472B8B">
        <w:t>WFOŚiGW</w:t>
      </w:r>
      <w:proofErr w:type="spellEnd"/>
      <w:r>
        <w:t xml:space="preserve"> wersję elektroniczną wniosku, drukuje wniosek i wysyła jego </w:t>
      </w:r>
      <w:r w:rsidR="00F254AD">
        <w:t xml:space="preserve">podpisaną </w:t>
      </w:r>
      <w:r>
        <w:t>wersj</w:t>
      </w:r>
      <w:r w:rsidR="00F254AD">
        <w:t>ę</w:t>
      </w:r>
      <w:r>
        <w:t xml:space="preserve"> papierową wraz z wymaganymi załącznikami drogą pocztową na adres </w:t>
      </w:r>
      <w:proofErr w:type="spellStart"/>
      <w:r w:rsidR="00472B8B">
        <w:t>WFOŚiGW</w:t>
      </w:r>
      <w:proofErr w:type="spellEnd"/>
      <w:r>
        <w:t>. Pełna instrukcja składania wniosku przy użyc</w:t>
      </w:r>
      <w:r w:rsidR="00707501">
        <w:t xml:space="preserve">iu Portalu Beneficjenta została </w:t>
      </w:r>
      <w:r>
        <w:t>udostępniona w Bazie Wiedzy portalu.</w:t>
      </w:r>
    </w:p>
    <w:p w14:paraId="3BACA3CB" w14:textId="3E8BC680" w:rsidR="00707501" w:rsidRDefault="00F83BD8" w:rsidP="006F2FEF">
      <w:pPr>
        <w:pStyle w:val="Akapitzlist"/>
        <w:numPr>
          <w:ilvl w:val="0"/>
          <w:numId w:val="22"/>
        </w:numPr>
        <w:spacing w:before="120" w:after="0" w:line="240" w:lineRule="auto"/>
        <w:ind w:left="709" w:hanging="283"/>
        <w:jc w:val="both"/>
      </w:pPr>
      <w:r w:rsidRPr="00A6566C">
        <w:t xml:space="preserve">W przypadku gdy wnioskodawca nie ma możliwości złożenia wniosku drogą elektroniczną w sposób </w:t>
      </w:r>
      <w:r w:rsidR="004A0D18">
        <w:br/>
      </w:r>
      <w:r w:rsidRPr="00A6566C">
        <w:t>o którym mowa w ust. 1 i 2, dopuszczalne jest złożenie wniosku wraz z załącznikami jedynie w formie pap</w:t>
      </w:r>
      <w:r w:rsidR="00317227" w:rsidRPr="00A6566C">
        <w:t>ierowej (formularz do pobrania</w:t>
      </w:r>
      <w:r w:rsidRPr="00A6566C">
        <w:t xml:space="preserve"> w siedzibie </w:t>
      </w:r>
      <w:proofErr w:type="spellStart"/>
      <w:r w:rsidR="00472B8B" w:rsidRPr="00A6566C">
        <w:t>WFOŚiGW</w:t>
      </w:r>
      <w:proofErr w:type="spellEnd"/>
      <w:r w:rsidR="00A6566C" w:rsidRPr="00A6566C">
        <w:t xml:space="preserve"> </w:t>
      </w:r>
      <w:r w:rsidR="008A0CF4">
        <w:t>w Opolu</w:t>
      </w:r>
      <w:r w:rsidR="00472B8B" w:rsidRPr="00A6566C">
        <w:t>).</w:t>
      </w:r>
    </w:p>
    <w:p w14:paraId="2E52665F" w14:textId="4CF3AFD0" w:rsidR="00090EE3" w:rsidRPr="00707501" w:rsidRDefault="007A3616" w:rsidP="006F2FEF">
      <w:pPr>
        <w:pStyle w:val="Akapitzlist"/>
        <w:numPr>
          <w:ilvl w:val="0"/>
          <w:numId w:val="22"/>
        </w:numPr>
        <w:spacing w:before="120" w:after="0" w:line="240" w:lineRule="auto"/>
        <w:ind w:left="709" w:hanging="283"/>
        <w:jc w:val="both"/>
      </w:pPr>
      <w:r>
        <w:t>Wniosek składa się w terminach wskazanych w ogłoszeniu o naborze. O zachowaniu terminu złożenia wniosku decyduje:</w:t>
      </w:r>
      <w:r w:rsidR="005A0981" w:rsidRPr="00707501">
        <w:rPr>
          <w:rFonts w:asciiTheme="minorHAnsi" w:eastAsia="Times New Roman" w:hAnsiTheme="minorHAnsi"/>
          <w:lang w:eastAsia="pl-PL"/>
        </w:rPr>
        <w:t xml:space="preserve"> </w:t>
      </w:r>
    </w:p>
    <w:p w14:paraId="3BD7F0DB" w14:textId="692B765F" w:rsidR="002432D8" w:rsidRPr="00090EE3" w:rsidRDefault="005A0981" w:rsidP="00DC63B5">
      <w:pPr>
        <w:pStyle w:val="Akapitzlist"/>
        <w:numPr>
          <w:ilvl w:val="2"/>
          <w:numId w:val="2"/>
        </w:numPr>
        <w:tabs>
          <w:tab w:val="clear" w:pos="2160"/>
        </w:tabs>
        <w:spacing w:before="120" w:after="0" w:line="240" w:lineRule="auto"/>
        <w:ind w:left="1134" w:hanging="425"/>
        <w:jc w:val="both"/>
        <w:rPr>
          <w:rFonts w:asciiTheme="minorHAnsi" w:eastAsia="Times New Roman" w:hAnsiTheme="minorHAnsi"/>
          <w:lang w:eastAsia="pl-PL"/>
        </w:rPr>
      </w:pPr>
      <w:r w:rsidRPr="00090EE3">
        <w:rPr>
          <w:rFonts w:asciiTheme="minorHAnsi" w:eastAsia="Times New Roman" w:hAnsiTheme="minorHAnsi"/>
          <w:lang w:eastAsia="pl-PL"/>
        </w:rPr>
        <w:t>dla wniosku składanego przy użyciu aplikacji internetowej</w:t>
      </w:r>
      <w:r w:rsidRPr="00090EE3" w:rsidDel="008F0CB9">
        <w:rPr>
          <w:rFonts w:asciiTheme="minorHAnsi" w:eastAsia="Times New Roman" w:hAnsiTheme="minorHAnsi"/>
          <w:lang w:eastAsia="pl-PL"/>
        </w:rPr>
        <w:t xml:space="preserve"> </w:t>
      </w:r>
      <w:r w:rsidRPr="00090EE3">
        <w:rPr>
          <w:rFonts w:asciiTheme="minorHAnsi" w:eastAsia="Times New Roman" w:hAnsiTheme="minorHAnsi"/>
          <w:lang w:eastAsia="pl-PL"/>
        </w:rPr>
        <w:t xml:space="preserve">- data jego wysłania na skrzynkę podawczą </w:t>
      </w:r>
      <w:proofErr w:type="spellStart"/>
      <w:r w:rsidR="00472B8B" w:rsidRPr="00090EE3">
        <w:rPr>
          <w:rFonts w:asciiTheme="minorHAnsi" w:eastAsia="Times New Roman" w:hAnsiTheme="minorHAnsi"/>
          <w:lang w:eastAsia="pl-PL"/>
        </w:rPr>
        <w:t>WFOŚiGW</w:t>
      </w:r>
      <w:proofErr w:type="spellEnd"/>
      <w:r w:rsidRPr="00090EE3">
        <w:rPr>
          <w:rFonts w:asciiTheme="minorHAnsi" w:eastAsia="Times New Roman" w:hAnsiTheme="minorHAnsi"/>
          <w:lang w:eastAsia="pl-PL"/>
        </w:rPr>
        <w:t xml:space="preserve"> znajdującą się na elektronicznej Platformie Usług Administracj</w:t>
      </w:r>
      <w:r w:rsidR="002432D8" w:rsidRPr="00090EE3">
        <w:rPr>
          <w:rFonts w:asciiTheme="minorHAnsi" w:eastAsia="Times New Roman" w:hAnsiTheme="minorHAnsi"/>
          <w:lang w:eastAsia="pl-PL"/>
        </w:rPr>
        <w:t>i Publicznej (</w:t>
      </w:r>
      <w:proofErr w:type="spellStart"/>
      <w:r w:rsidR="002432D8" w:rsidRPr="00090EE3">
        <w:rPr>
          <w:rFonts w:asciiTheme="minorHAnsi" w:eastAsia="Times New Roman" w:hAnsiTheme="minorHAnsi"/>
          <w:lang w:eastAsia="pl-PL"/>
        </w:rPr>
        <w:t>ePUAP</w:t>
      </w:r>
      <w:proofErr w:type="spellEnd"/>
      <w:r w:rsidR="002432D8" w:rsidRPr="00090EE3">
        <w:rPr>
          <w:rFonts w:asciiTheme="minorHAnsi" w:eastAsia="Times New Roman" w:hAnsiTheme="minorHAnsi"/>
          <w:lang w:eastAsia="pl-PL"/>
        </w:rPr>
        <w:t>)</w:t>
      </w:r>
    </w:p>
    <w:p w14:paraId="26808286" w14:textId="6614B0FC" w:rsidR="005A0981" w:rsidRDefault="005A0981" w:rsidP="00DC63B5">
      <w:pPr>
        <w:pStyle w:val="Akapitzlist"/>
        <w:numPr>
          <w:ilvl w:val="2"/>
          <w:numId w:val="2"/>
        </w:numPr>
        <w:tabs>
          <w:tab w:val="clear" w:pos="2160"/>
        </w:tabs>
        <w:spacing w:before="120" w:after="0" w:line="240" w:lineRule="auto"/>
        <w:ind w:left="1134" w:hanging="425"/>
        <w:jc w:val="both"/>
        <w:rPr>
          <w:rFonts w:asciiTheme="minorHAnsi" w:eastAsia="Times New Roman" w:hAnsiTheme="minorHAnsi"/>
          <w:lang w:eastAsia="pl-PL"/>
        </w:rPr>
      </w:pPr>
      <w:r w:rsidRPr="005A0981">
        <w:rPr>
          <w:rFonts w:asciiTheme="minorHAnsi" w:eastAsia="Times New Roman" w:hAnsiTheme="minorHAnsi"/>
          <w:lang w:eastAsia="pl-PL"/>
        </w:rPr>
        <w:t>dla wniosku w formie papierowej, w tym dla wniosku składanego przez aplikację internetową</w:t>
      </w:r>
      <w:r w:rsidRPr="005A0981" w:rsidDel="008F0CB9">
        <w:rPr>
          <w:rFonts w:asciiTheme="minorHAnsi" w:eastAsia="Times New Roman" w:hAnsiTheme="minorHAnsi"/>
          <w:lang w:eastAsia="pl-PL"/>
        </w:rPr>
        <w:t xml:space="preserve"> </w:t>
      </w:r>
      <w:r w:rsidRPr="005A0981">
        <w:rPr>
          <w:rFonts w:asciiTheme="minorHAnsi" w:eastAsia="Times New Roman" w:hAnsiTheme="minorHAnsi"/>
          <w:lang w:eastAsia="pl-PL"/>
        </w:rPr>
        <w:t xml:space="preserve">bez </w:t>
      </w:r>
      <w:r w:rsidR="00707501">
        <w:rPr>
          <w:rFonts w:asciiTheme="minorHAnsi" w:eastAsia="Times New Roman" w:hAnsiTheme="minorHAnsi"/>
          <w:lang w:eastAsia="pl-PL"/>
        </w:rPr>
        <w:t xml:space="preserve">   </w:t>
      </w:r>
      <w:r w:rsidRPr="005A0981">
        <w:rPr>
          <w:rFonts w:asciiTheme="minorHAnsi" w:eastAsia="Times New Roman" w:hAnsiTheme="minorHAnsi"/>
          <w:lang w:eastAsia="pl-PL"/>
        </w:rPr>
        <w:t xml:space="preserve">kwalifikowanego podpisu elektronicznego albo podpisu potwierdzonego profilem zaufanym </w:t>
      </w:r>
      <w:proofErr w:type="spellStart"/>
      <w:r w:rsidRPr="005A0981">
        <w:rPr>
          <w:rFonts w:asciiTheme="minorHAnsi" w:eastAsia="Times New Roman" w:hAnsiTheme="minorHAnsi"/>
          <w:lang w:eastAsia="pl-PL"/>
        </w:rPr>
        <w:t>ePUAP</w:t>
      </w:r>
      <w:proofErr w:type="spellEnd"/>
      <w:r w:rsidRPr="005A0981">
        <w:rPr>
          <w:rFonts w:asciiTheme="minorHAnsi" w:eastAsia="Times New Roman" w:hAnsiTheme="minorHAnsi"/>
          <w:lang w:eastAsia="pl-PL"/>
        </w:rPr>
        <w:t xml:space="preserve">: </w:t>
      </w:r>
    </w:p>
    <w:p w14:paraId="0494E8D1" w14:textId="7010DC04" w:rsidR="005A0981" w:rsidRDefault="005A0981" w:rsidP="003A28A8">
      <w:pPr>
        <w:pStyle w:val="Akapitzlist"/>
        <w:widowControl w:val="0"/>
        <w:numPr>
          <w:ilvl w:val="3"/>
          <w:numId w:val="2"/>
        </w:numPr>
        <w:adjustRightInd w:val="0"/>
        <w:spacing w:before="120" w:after="0" w:line="240" w:lineRule="auto"/>
        <w:ind w:left="1418" w:hanging="284"/>
        <w:jc w:val="both"/>
        <w:textAlignment w:val="baseline"/>
        <w:rPr>
          <w:rFonts w:asciiTheme="minorHAnsi" w:eastAsia="Times New Roman" w:hAnsiTheme="minorHAnsi"/>
          <w:lang w:eastAsia="pl-PL"/>
        </w:rPr>
      </w:pPr>
      <w:r w:rsidRPr="005A0981">
        <w:rPr>
          <w:rFonts w:asciiTheme="minorHAnsi" w:eastAsia="Times New Roman" w:hAnsiTheme="minorHAnsi"/>
          <w:lang w:eastAsia="pl-PL"/>
        </w:rPr>
        <w:t xml:space="preserve">termin wpływu wniosku do kancelarii </w:t>
      </w:r>
      <w:proofErr w:type="spellStart"/>
      <w:r w:rsidR="00472B8B">
        <w:rPr>
          <w:rFonts w:asciiTheme="minorHAnsi" w:eastAsia="Times New Roman" w:hAnsiTheme="minorHAnsi"/>
          <w:lang w:eastAsia="pl-PL"/>
        </w:rPr>
        <w:t>WFOŚiGW</w:t>
      </w:r>
      <w:proofErr w:type="spellEnd"/>
      <w:r w:rsidRPr="005A0981">
        <w:rPr>
          <w:rFonts w:asciiTheme="minorHAnsi" w:eastAsia="Times New Roman" w:hAnsiTheme="minorHAnsi"/>
          <w:lang w:eastAsia="pl-PL"/>
        </w:rPr>
        <w:t xml:space="preserve"> – jeżeli wniosek o dofinansowanie został dostarczony osobiście albo za pośrednictwem kuriera</w:t>
      </w:r>
      <w:r>
        <w:rPr>
          <w:rFonts w:asciiTheme="minorHAnsi" w:eastAsia="Times New Roman" w:hAnsiTheme="minorHAnsi"/>
          <w:lang w:eastAsia="pl-PL"/>
        </w:rPr>
        <w:t>, lub</w:t>
      </w:r>
    </w:p>
    <w:p w14:paraId="36692D4F" w14:textId="0113D879" w:rsidR="00DC63B5" w:rsidRDefault="005A0981" w:rsidP="003A28A8">
      <w:pPr>
        <w:pStyle w:val="Akapitzlist"/>
        <w:widowControl w:val="0"/>
        <w:numPr>
          <w:ilvl w:val="3"/>
          <w:numId w:val="2"/>
        </w:numPr>
        <w:adjustRightInd w:val="0"/>
        <w:spacing w:before="120" w:after="0" w:line="240" w:lineRule="auto"/>
        <w:ind w:left="1418" w:hanging="284"/>
        <w:jc w:val="both"/>
        <w:textAlignment w:val="baseline"/>
        <w:rPr>
          <w:rFonts w:asciiTheme="minorHAnsi" w:eastAsia="Times New Roman" w:hAnsiTheme="minorHAnsi"/>
          <w:lang w:eastAsia="pl-PL"/>
        </w:rPr>
      </w:pPr>
      <w:r w:rsidRPr="005A0981">
        <w:rPr>
          <w:rFonts w:asciiTheme="minorHAnsi" w:eastAsia="Times New Roman" w:hAnsiTheme="minorHAnsi"/>
          <w:lang w:eastAsia="pl-PL"/>
        </w:rPr>
        <w:t>data nadania w polskiej placówce pocztowej operatora wyznaczonego w rozumieniu ustawy z</w:t>
      </w:r>
      <w:r w:rsidR="00C823B2">
        <w:rPr>
          <w:rFonts w:asciiTheme="minorHAnsi" w:eastAsia="Times New Roman" w:hAnsiTheme="minorHAnsi"/>
          <w:lang w:eastAsia="pl-PL"/>
        </w:rPr>
        <w:t> </w:t>
      </w:r>
      <w:r w:rsidRPr="005A0981">
        <w:rPr>
          <w:rFonts w:asciiTheme="minorHAnsi" w:eastAsia="Times New Roman" w:hAnsiTheme="minorHAnsi"/>
          <w:lang w:eastAsia="pl-PL"/>
        </w:rPr>
        <w:t>dnia 23 listopada 2012 r. - Prawo pocztowe (w latach 2016-2025 funkcję operatora wyznaczonego w rozumieniu tej ustawy pełni Poczta Polska S.A.).</w:t>
      </w:r>
    </w:p>
    <w:p w14:paraId="57AF84BF" w14:textId="27F834DC" w:rsidR="00DC63B5" w:rsidRPr="0040136B" w:rsidRDefault="004769C7" w:rsidP="006F2FEF">
      <w:pPr>
        <w:pStyle w:val="Akapitzlist"/>
        <w:widowControl w:val="0"/>
        <w:numPr>
          <w:ilvl w:val="0"/>
          <w:numId w:val="22"/>
        </w:numPr>
        <w:adjustRightInd w:val="0"/>
        <w:spacing w:before="120" w:after="0" w:line="240" w:lineRule="auto"/>
        <w:ind w:left="709" w:hanging="283"/>
        <w:jc w:val="both"/>
        <w:textAlignment w:val="baseline"/>
        <w:rPr>
          <w:rFonts w:asciiTheme="minorHAnsi" w:eastAsia="Times New Roman" w:hAnsiTheme="minorHAnsi"/>
          <w:lang w:eastAsia="pl-PL"/>
        </w:rPr>
      </w:pPr>
      <w:r w:rsidRPr="00DC63B5">
        <w:rPr>
          <w:rFonts w:asciiTheme="minorHAnsi" w:hAnsiTheme="minorHAnsi"/>
        </w:rPr>
        <w:t xml:space="preserve">Sposób potwierdzenia terminu wpływu wniosku do </w:t>
      </w:r>
      <w:proofErr w:type="spellStart"/>
      <w:r w:rsidR="00472B8B" w:rsidRPr="00DC63B5">
        <w:rPr>
          <w:rFonts w:asciiTheme="minorHAnsi" w:hAnsiTheme="minorHAnsi"/>
        </w:rPr>
        <w:t>WFOŚiGW</w:t>
      </w:r>
      <w:proofErr w:type="spellEnd"/>
      <w:r w:rsidRPr="00DC63B5">
        <w:rPr>
          <w:rFonts w:asciiTheme="minorHAnsi" w:hAnsiTheme="minorHAnsi"/>
        </w:rPr>
        <w:t>:</w:t>
      </w:r>
    </w:p>
    <w:p w14:paraId="5BC1E5D4" w14:textId="681429CB" w:rsidR="00F254AD" w:rsidRDefault="0086237D" w:rsidP="0040136B">
      <w:pPr>
        <w:pStyle w:val="Akapitzlist"/>
        <w:numPr>
          <w:ilvl w:val="0"/>
          <w:numId w:val="25"/>
        </w:numPr>
        <w:spacing w:after="0" w:line="240" w:lineRule="auto"/>
      </w:pPr>
      <w:r>
        <w:t>w</w:t>
      </w:r>
      <w:r w:rsidR="00F254AD">
        <w:t xml:space="preserve">nioski w wersji elektronicznej złożone poprzez </w:t>
      </w:r>
      <w:r w:rsidR="00F254AD">
        <w:rPr>
          <w:lang w:eastAsia="pl-PL"/>
        </w:rPr>
        <w:t>elektroniczną Platformę Usług Administracji Publicznej (</w:t>
      </w:r>
      <w:r w:rsidR="00F254AD">
        <w:t xml:space="preserve">EPUAP) </w:t>
      </w:r>
      <w:r>
        <w:t>po podpisaniu certyfikatem kwalifikowanym lub profilem zaufanym (wyłącznie wersja elektroniczna)</w:t>
      </w:r>
      <w:r w:rsidR="00F254AD">
        <w:t> -  potwierdzenie wygenerowane przez powyższy system (UPP,UPO)</w:t>
      </w:r>
    </w:p>
    <w:p w14:paraId="389AE8BB" w14:textId="25D9900C" w:rsidR="00F254AD" w:rsidRDefault="0086237D" w:rsidP="0040136B">
      <w:pPr>
        <w:pStyle w:val="Akapitzlist"/>
        <w:numPr>
          <w:ilvl w:val="0"/>
          <w:numId w:val="25"/>
        </w:numPr>
        <w:spacing w:after="0" w:line="240" w:lineRule="auto"/>
      </w:pPr>
      <w:r>
        <w:t>w</w:t>
      </w:r>
      <w:r w:rsidR="00D85AF1">
        <w:t>nioski składane przez Portal B</w:t>
      </w:r>
      <w:r w:rsidR="00F254AD">
        <w:t xml:space="preserve">eneficjenta – </w:t>
      </w:r>
      <w:r>
        <w:t xml:space="preserve"> potwierdzenie </w:t>
      </w:r>
      <w:r w:rsidR="00F254AD">
        <w:t>n</w:t>
      </w:r>
      <w:r>
        <w:t xml:space="preserve">a dostarczonej do biura </w:t>
      </w:r>
      <w:proofErr w:type="spellStart"/>
      <w:r>
        <w:t>WFOŚiGW</w:t>
      </w:r>
      <w:proofErr w:type="spellEnd"/>
      <w:r w:rsidR="00F254AD">
        <w:t xml:space="preserve"> wersji papierowej </w:t>
      </w:r>
      <w:r>
        <w:t>wniosku w P</w:t>
      </w:r>
      <w:r w:rsidR="00F254AD">
        <w:t>ortalu</w:t>
      </w:r>
      <w:r>
        <w:t xml:space="preserve"> Beneficjenta</w:t>
      </w:r>
      <w:r w:rsidR="00F254AD">
        <w:t xml:space="preserve"> (zg</w:t>
      </w:r>
      <w:r w:rsidR="00DC276A">
        <w:t>odną</w:t>
      </w:r>
      <w:r w:rsidR="00F254AD">
        <w:t xml:space="preserve"> z przesłaną wersją elektroniczną),</w:t>
      </w:r>
      <w:r>
        <w:t xml:space="preserve"> potwierdzeniem terminu wpływu jest</w:t>
      </w:r>
      <w:r w:rsidR="00F254AD">
        <w:t xml:space="preserve"> stempel kancelarii na pierwszej stronie wniosku  o dofinansowanie lub  potwierdzenie odbioru przesyłki.</w:t>
      </w:r>
    </w:p>
    <w:p w14:paraId="78109743" w14:textId="1BEBD3E2" w:rsidR="00F254AD" w:rsidRDefault="00F254AD" w:rsidP="0040136B">
      <w:pPr>
        <w:pStyle w:val="Akapitzlist"/>
        <w:numPr>
          <w:ilvl w:val="0"/>
          <w:numId w:val="25"/>
        </w:numPr>
        <w:spacing w:after="0" w:line="240" w:lineRule="auto"/>
      </w:pPr>
      <w:r>
        <w:t xml:space="preserve">wnioski w wersji papierowej (wypełniane ręcznie) – </w:t>
      </w:r>
      <w:r w:rsidR="0086237D">
        <w:t xml:space="preserve">potwierdzeniem terminu jest </w:t>
      </w:r>
      <w:r>
        <w:t>stempel kancelarii na pierwszej stronie wniosku o dofinansowanie lub potwierdzenie odbioru przesyłki.</w:t>
      </w:r>
    </w:p>
    <w:p w14:paraId="412C519B" w14:textId="77777777" w:rsidR="00DC276A" w:rsidRPr="0040136B" w:rsidRDefault="00DC276A" w:rsidP="0040136B">
      <w:pPr>
        <w:pStyle w:val="Akapitzlist"/>
        <w:spacing w:after="0" w:line="240" w:lineRule="auto"/>
        <w:ind w:left="1069"/>
      </w:pPr>
    </w:p>
    <w:p w14:paraId="06A3D0EC" w14:textId="77777777" w:rsidR="00DC63B5" w:rsidRDefault="000523A2" w:rsidP="00D35BFB">
      <w:pPr>
        <w:pStyle w:val="NormalnyWeb"/>
        <w:numPr>
          <w:ilvl w:val="0"/>
          <w:numId w:val="22"/>
        </w:numPr>
        <w:spacing w:before="0" w:beforeAutospacing="0" w:after="120" w:afterAutospacing="0"/>
        <w:ind w:left="709" w:hanging="283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 xml:space="preserve">Wnioski, które wpłyną po terminie </w:t>
      </w:r>
      <w:r w:rsidR="008B5690">
        <w:rPr>
          <w:rFonts w:ascii="Calibri" w:hAnsi="Calibri"/>
          <w:sz w:val="22"/>
          <w:szCs w:val="22"/>
        </w:rPr>
        <w:t>zostaną odrzucone</w:t>
      </w:r>
      <w:r w:rsidRPr="00103CDE">
        <w:rPr>
          <w:rFonts w:ascii="Calibri" w:hAnsi="Calibri"/>
          <w:sz w:val="22"/>
          <w:szCs w:val="22"/>
        </w:rPr>
        <w:t xml:space="preserve">. </w:t>
      </w:r>
    </w:p>
    <w:p w14:paraId="3A9CDF81" w14:textId="77777777" w:rsidR="00DC63B5" w:rsidRDefault="00CD6DC3" w:rsidP="006F2FEF">
      <w:pPr>
        <w:pStyle w:val="NormalnyWeb"/>
        <w:numPr>
          <w:ilvl w:val="0"/>
          <w:numId w:val="22"/>
        </w:numPr>
        <w:spacing w:before="120" w:beforeAutospacing="0" w:after="120" w:afterAutospacing="0"/>
        <w:ind w:left="709" w:hanging="283"/>
        <w:jc w:val="both"/>
        <w:rPr>
          <w:rFonts w:ascii="Calibri" w:hAnsi="Calibri"/>
          <w:sz w:val="22"/>
          <w:szCs w:val="22"/>
        </w:rPr>
      </w:pPr>
      <w:r w:rsidRPr="00DC63B5">
        <w:rPr>
          <w:rFonts w:asciiTheme="minorHAnsi" w:hAnsiTheme="minorHAnsi" w:cs="Arial"/>
          <w:sz w:val="22"/>
          <w:szCs w:val="22"/>
        </w:rPr>
        <w:lastRenderedPageBreak/>
        <w:t xml:space="preserve">Wniosek o dofinansowanie złożony do niewłaściwego </w:t>
      </w:r>
      <w:proofErr w:type="spellStart"/>
      <w:r w:rsidR="00472B8B" w:rsidRPr="00DC63B5">
        <w:rPr>
          <w:rFonts w:asciiTheme="minorHAnsi" w:hAnsiTheme="minorHAnsi" w:cs="Arial"/>
          <w:sz w:val="22"/>
          <w:szCs w:val="22"/>
        </w:rPr>
        <w:t>WFOŚiGW</w:t>
      </w:r>
      <w:proofErr w:type="spellEnd"/>
      <w:r w:rsidRPr="00DC63B5">
        <w:rPr>
          <w:rFonts w:asciiTheme="minorHAnsi" w:hAnsiTheme="minorHAnsi" w:cs="Arial"/>
          <w:sz w:val="22"/>
          <w:szCs w:val="22"/>
        </w:rPr>
        <w:t xml:space="preserve"> zostanie zwrócony wnioskodawcy bez rozpatrzenia wraz z informacją o właściwym terytorialnie </w:t>
      </w:r>
      <w:proofErr w:type="spellStart"/>
      <w:r w:rsidR="00472B8B" w:rsidRPr="00DC63B5">
        <w:rPr>
          <w:rFonts w:asciiTheme="minorHAnsi" w:hAnsiTheme="minorHAnsi" w:cs="Arial"/>
          <w:sz w:val="22"/>
          <w:szCs w:val="22"/>
        </w:rPr>
        <w:t>WFOŚiGW</w:t>
      </w:r>
      <w:proofErr w:type="spellEnd"/>
      <w:r w:rsidR="007D4812" w:rsidRPr="00DC63B5">
        <w:rPr>
          <w:rFonts w:ascii="Calibri" w:hAnsi="Calibri"/>
          <w:sz w:val="22"/>
          <w:szCs w:val="22"/>
        </w:rPr>
        <w:t>.</w:t>
      </w:r>
    </w:p>
    <w:p w14:paraId="0836A511" w14:textId="77777777" w:rsidR="006F2FEF" w:rsidRPr="006F2FEF" w:rsidRDefault="00317227" w:rsidP="006F2FEF">
      <w:pPr>
        <w:pStyle w:val="NormalnyWeb"/>
        <w:numPr>
          <w:ilvl w:val="0"/>
          <w:numId w:val="22"/>
        </w:numPr>
        <w:spacing w:before="120" w:beforeAutospacing="0" w:after="120" w:afterAutospacing="0"/>
        <w:ind w:left="709" w:hanging="283"/>
        <w:jc w:val="both"/>
        <w:rPr>
          <w:rFonts w:ascii="Calibri" w:hAnsi="Calibri"/>
          <w:sz w:val="22"/>
          <w:szCs w:val="22"/>
        </w:rPr>
      </w:pPr>
      <w:r w:rsidRPr="00DC63B5">
        <w:rPr>
          <w:rFonts w:asciiTheme="minorHAnsi" w:hAnsiTheme="minorHAnsi" w:cs="Arial"/>
          <w:sz w:val="22"/>
          <w:szCs w:val="22"/>
        </w:rPr>
        <w:t>Wnioski o dofinansowanie rozpatrywane są zgodnie z Regulaminem naboru wniosków o dofinansowanie przedsięwzięć</w:t>
      </w:r>
      <w:r w:rsidR="00E27EAF" w:rsidRPr="00DC63B5">
        <w:rPr>
          <w:rFonts w:asciiTheme="minorHAnsi" w:hAnsiTheme="minorHAnsi" w:cs="Arial"/>
          <w:sz w:val="22"/>
          <w:szCs w:val="22"/>
        </w:rPr>
        <w:t>.</w:t>
      </w:r>
    </w:p>
    <w:p w14:paraId="2DA5E067" w14:textId="1E7BA35B" w:rsidR="007136C1" w:rsidRPr="006F2FEF" w:rsidRDefault="007136C1" w:rsidP="006F2FEF">
      <w:pPr>
        <w:pStyle w:val="NormalnyWeb"/>
        <w:numPr>
          <w:ilvl w:val="0"/>
          <w:numId w:val="1"/>
        </w:numPr>
        <w:spacing w:before="120" w:beforeAutospacing="0" w:after="120" w:afterAutospacing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2FEF">
        <w:rPr>
          <w:rFonts w:asciiTheme="minorHAnsi" w:hAnsiTheme="minorHAnsi" w:cstheme="minorHAnsi"/>
          <w:b/>
          <w:sz w:val="22"/>
          <w:szCs w:val="22"/>
        </w:rPr>
        <w:t>Budżet naboru</w:t>
      </w:r>
    </w:p>
    <w:p w14:paraId="4F9E8823" w14:textId="2C4129DC" w:rsidR="007C5359" w:rsidRPr="007D4812" w:rsidRDefault="007C5359" w:rsidP="00DC63B5">
      <w:pPr>
        <w:pStyle w:val="Tekstpodstawowy"/>
        <w:keepLines w:val="0"/>
        <w:widowControl w:val="0"/>
        <w:spacing w:before="60"/>
        <w:ind w:left="709" w:hanging="283"/>
        <w:rPr>
          <w:rFonts w:ascii="Calibri" w:hAnsi="Calibri"/>
          <w:szCs w:val="22"/>
        </w:rPr>
      </w:pPr>
      <w:r w:rsidRPr="007C5359">
        <w:rPr>
          <w:rFonts w:ascii="Calibri" w:hAnsi="Calibri"/>
          <w:szCs w:val="22"/>
        </w:rPr>
        <w:t xml:space="preserve">Budżet na realizację celu </w:t>
      </w:r>
      <w:r w:rsidRPr="007C5359">
        <w:rPr>
          <w:rFonts w:ascii="Calibri" w:hAnsi="Calibri"/>
          <w:b/>
          <w:szCs w:val="22"/>
        </w:rPr>
        <w:t>programu</w:t>
      </w:r>
      <w:r w:rsidRPr="007C5359">
        <w:rPr>
          <w:rFonts w:ascii="Calibri" w:hAnsi="Calibri"/>
          <w:szCs w:val="22"/>
        </w:rPr>
        <w:t xml:space="preserve"> </w:t>
      </w:r>
      <w:r w:rsidRPr="007D4812">
        <w:rPr>
          <w:rFonts w:ascii="Calibri" w:hAnsi="Calibri"/>
          <w:szCs w:val="22"/>
        </w:rPr>
        <w:t xml:space="preserve">wynosi </w:t>
      </w:r>
      <w:r w:rsidRPr="007D4812">
        <w:rPr>
          <w:rFonts w:ascii="Calibri" w:hAnsi="Calibri"/>
          <w:b/>
          <w:szCs w:val="22"/>
        </w:rPr>
        <w:t xml:space="preserve">do </w:t>
      </w:r>
      <w:r w:rsidR="006B75AB" w:rsidRPr="00A57A8B">
        <w:rPr>
          <w:rFonts w:ascii="Calibri" w:hAnsi="Calibri"/>
          <w:b/>
          <w:szCs w:val="22"/>
        </w:rPr>
        <w:t xml:space="preserve">103 </w:t>
      </w:r>
      <w:r w:rsidR="009F2B6A" w:rsidRPr="00A57A8B">
        <w:rPr>
          <w:rFonts w:ascii="Calibri" w:hAnsi="Calibri"/>
          <w:szCs w:val="22"/>
        </w:rPr>
        <w:t>mld</w:t>
      </w:r>
      <w:r w:rsidRPr="007D4812">
        <w:rPr>
          <w:rFonts w:ascii="Calibri" w:hAnsi="Calibri"/>
          <w:b/>
          <w:szCs w:val="22"/>
        </w:rPr>
        <w:t xml:space="preserve"> zł</w:t>
      </w:r>
      <w:r w:rsidRPr="007D4812">
        <w:rPr>
          <w:rFonts w:ascii="Calibri" w:hAnsi="Calibri"/>
          <w:szCs w:val="22"/>
        </w:rPr>
        <w:t>, w tym:</w:t>
      </w:r>
    </w:p>
    <w:p w14:paraId="0FD993D0" w14:textId="25EB40F2" w:rsidR="007C5359" w:rsidRPr="007D4812" w:rsidRDefault="007C5359" w:rsidP="00DC63B5">
      <w:pPr>
        <w:pStyle w:val="Akapitzlist"/>
        <w:numPr>
          <w:ilvl w:val="0"/>
          <w:numId w:val="6"/>
        </w:numPr>
        <w:tabs>
          <w:tab w:val="left" w:pos="567"/>
        </w:tabs>
        <w:spacing w:before="60" w:after="0" w:line="240" w:lineRule="auto"/>
        <w:ind w:left="567" w:hanging="141"/>
        <w:jc w:val="both"/>
      </w:pPr>
      <w:r w:rsidRPr="007D4812">
        <w:t>dla bezzwrotnych form dofinansowania</w:t>
      </w:r>
      <w:r w:rsidR="00F67ECF">
        <w:t xml:space="preserve"> (dotacje)</w:t>
      </w:r>
      <w:r w:rsidRPr="007D4812">
        <w:t xml:space="preserve"> – do </w:t>
      </w:r>
      <w:r w:rsidR="006B75AB" w:rsidRPr="00A57A8B">
        <w:t>63</w:t>
      </w:r>
      <w:r w:rsidR="009F2B6A" w:rsidRPr="007D4812">
        <w:t>,3 mld</w:t>
      </w:r>
      <w:r w:rsidR="00EE2812" w:rsidRPr="007D4812">
        <w:t xml:space="preserve"> </w:t>
      </w:r>
      <w:r w:rsidR="002432D8">
        <w:t>tys. zł.</w:t>
      </w:r>
    </w:p>
    <w:p w14:paraId="26EADEA2" w14:textId="66C62D98" w:rsidR="001646C8" w:rsidRPr="007D4812" w:rsidRDefault="007C5359" w:rsidP="001646C8">
      <w:pPr>
        <w:pStyle w:val="Akapitzlist"/>
        <w:numPr>
          <w:ilvl w:val="0"/>
          <w:numId w:val="6"/>
        </w:numPr>
        <w:tabs>
          <w:tab w:val="left" w:pos="567"/>
        </w:tabs>
        <w:spacing w:before="60" w:after="120" w:line="240" w:lineRule="auto"/>
        <w:ind w:left="567" w:hanging="141"/>
        <w:jc w:val="both"/>
      </w:pPr>
      <w:r w:rsidRPr="007D4812">
        <w:t>dla zwro</w:t>
      </w:r>
      <w:r w:rsidR="006B75AB" w:rsidRPr="007D4812">
        <w:t>tnych form dofinansowania</w:t>
      </w:r>
      <w:r w:rsidR="00F67ECF">
        <w:t xml:space="preserve"> (pożyczki)</w:t>
      </w:r>
      <w:r w:rsidR="006B75AB" w:rsidRPr="007D4812">
        <w:t xml:space="preserve"> – do </w:t>
      </w:r>
      <w:r w:rsidR="006B75AB" w:rsidRPr="00A57A8B">
        <w:t>39</w:t>
      </w:r>
      <w:r w:rsidR="009F2B6A" w:rsidRPr="007D4812">
        <w:t>,7 mld</w:t>
      </w:r>
      <w:r w:rsidR="00EE2812" w:rsidRPr="007D4812">
        <w:t xml:space="preserve"> </w:t>
      </w:r>
      <w:r w:rsidRPr="007D4812">
        <w:t>tys. zł.</w:t>
      </w:r>
    </w:p>
    <w:p w14:paraId="63D79A75" w14:textId="77777777" w:rsidR="0037449A" w:rsidRPr="006F2FEF" w:rsidRDefault="00036856" w:rsidP="006F2FEF">
      <w:pPr>
        <w:pStyle w:val="Akapitzlist"/>
        <w:numPr>
          <w:ilvl w:val="0"/>
          <w:numId w:val="1"/>
        </w:numPr>
        <w:tabs>
          <w:tab w:val="left" w:pos="5265"/>
        </w:tabs>
        <w:spacing w:after="120" w:line="240" w:lineRule="auto"/>
        <w:ind w:left="426" w:hanging="426"/>
        <w:jc w:val="both"/>
        <w:rPr>
          <w:b/>
        </w:rPr>
      </w:pPr>
      <w:r w:rsidRPr="006F2FEF">
        <w:rPr>
          <w:b/>
        </w:rPr>
        <w:t>Formy dofinansowania</w:t>
      </w:r>
    </w:p>
    <w:p w14:paraId="26DE485D" w14:textId="77777777" w:rsidR="00935094" w:rsidRDefault="00FF5F40" w:rsidP="00DC63B5">
      <w:pPr>
        <w:pStyle w:val="Akapitzlist"/>
        <w:spacing w:after="60" w:line="240" w:lineRule="auto"/>
        <w:ind w:left="709" w:hanging="283"/>
        <w:jc w:val="both"/>
      </w:pPr>
      <w:r>
        <w:t>Dofinansowanie będzie udzielane w formie</w:t>
      </w:r>
      <w:r w:rsidR="007C5359">
        <w:t>:</w:t>
      </w:r>
    </w:p>
    <w:p w14:paraId="1BC9CA70" w14:textId="12E22593" w:rsidR="00935094" w:rsidRDefault="00CD6DC3" w:rsidP="00DC63B5">
      <w:pPr>
        <w:pStyle w:val="Akapitzlist"/>
        <w:numPr>
          <w:ilvl w:val="0"/>
          <w:numId w:val="7"/>
        </w:numPr>
        <w:spacing w:after="60" w:line="240" w:lineRule="auto"/>
        <w:ind w:left="567" w:hanging="141"/>
        <w:jc w:val="both"/>
      </w:pPr>
      <w:r>
        <w:t>D</w:t>
      </w:r>
      <w:r w:rsidR="006B75AB">
        <w:t>otacj</w:t>
      </w:r>
      <w:r w:rsidR="00C4219E">
        <w:t>i</w:t>
      </w:r>
      <w:r w:rsidR="00312E35">
        <w:t>,</w:t>
      </w:r>
      <w:r w:rsidR="00027A40">
        <w:t xml:space="preserve"> </w:t>
      </w:r>
    </w:p>
    <w:p w14:paraId="686650A5" w14:textId="38A67CCA" w:rsidR="00650664" w:rsidRDefault="00312E35" w:rsidP="00DC63B5">
      <w:pPr>
        <w:pStyle w:val="Akapitzlist"/>
        <w:numPr>
          <w:ilvl w:val="0"/>
          <w:numId w:val="7"/>
        </w:numPr>
        <w:spacing w:after="120" w:line="240" w:lineRule="auto"/>
        <w:ind w:left="567" w:hanging="141"/>
        <w:jc w:val="both"/>
      </w:pPr>
      <w:r>
        <w:t>P</w:t>
      </w:r>
      <w:r w:rsidR="006B75AB">
        <w:t>ożyczk</w:t>
      </w:r>
      <w:r w:rsidR="00C4219E">
        <w:t>i</w:t>
      </w:r>
      <w:r w:rsidR="00650664">
        <w:t>,</w:t>
      </w:r>
    </w:p>
    <w:p w14:paraId="3F3E3B07" w14:textId="77777777" w:rsidR="002B6328" w:rsidRDefault="00650664" w:rsidP="002B6328">
      <w:pPr>
        <w:pStyle w:val="Akapitzlist"/>
        <w:numPr>
          <w:ilvl w:val="0"/>
          <w:numId w:val="7"/>
        </w:numPr>
        <w:spacing w:after="120" w:line="240" w:lineRule="auto"/>
        <w:ind w:left="567" w:hanging="141"/>
        <w:jc w:val="both"/>
      </w:pPr>
      <w:r>
        <w:t>Dotacji i pożyczki.</w:t>
      </w:r>
    </w:p>
    <w:p w14:paraId="7102938C" w14:textId="774C2542" w:rsidR="00FF5F40" w:rsidRPr="00DC63B5" w:rsidRDefault="00FF5F40" w:rsidP="002B6328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both"/>
      </w:pPr>
      <w:r w:rsidRPr="002B6328">
        <w:rPr>
          <w:b/>
        </w:rPr>
        <w:t xml:space="preserve">Intensywność dofinansowania </w:t>
      </w:r>
    </w:p>
    <w:tbl>
      <w:tblPr>
        <w:tblStyle w:val="Tabela-Siatka"/>
        <w:tblW w:w="0" w:type="auto"/>
        <w:tblInd w:w="383" w:type="dxa"/>
        <w:tblLook w:val="05A0" w:firstRow="1" w:lastRow="0" w:firstColumn="1" w:lastColumn="1" w:noHBand="0" w:noVBand="1"/>
      </w:tblPr>
      <w:tblGrid>
        <w:gridCol w:w="780"/>
        <w:gridCol w:w="2064"/>
        <w:gridCol w:w="3260"/>
        <w:gridCol w:w="1701"/>
        <w:gridCol w:w="1843"/>
      </w:tblGrid>
      <w:tr w:rsidR="006B75AB" w:rsidRPr="00443D6C" w14:paraId="29974A96" w14:textId="77777777" w:rsidTr="0042703C">
        <w:trPr>
          <w:trHeight w:val="564"/>
        </w:trPr>
        <w:tc>
          <w:tcPr>
            <w:tcW w:w="780" w:type="dxa"/>
            <w:vMerge w:val="restart"/>
            <w:vAlign w:val="center"/>
          </w:tcPr>
          <w:p w14:paraId="4A5E08A2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b/>
                <w:color w:val="000000"/>
                <w:lang w:eastAsia="pl-PL"/>
              </w:rPr>
              <w:t>Grupa</w:t>
            </w:r>
          </w:p>
        </w:tc>
        <w:tc>
          <w:tcPr>
            <w:tcW w:w="2064" w:type="dxa"/>
            <w:vMerge w:val="restart"/>
            <w:vAlign w:val="center"/>
          </w:tcPr>
          <w:p w14:paraId="147E0087" w14:textId="5B380C1F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b/>
                <w:color w:val="000000"/>
                <w:lang w:eastAsia="pl-PL"/>
              </w:rPr>
              <w:t>Kwota miesięcznego dochodu / osoba</w:t>
            </w:r>
          </w:p>
          <w:p w14:paraId="40E6EE12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b/>
                <w:color w:val="000000"/>
                <w:lang w:eastAsia="pl-PL"/>
              </w:rPr>
              <w:t>[zł]</w:t>
            </w:r>
          </w:p>
        </w:tc>
        <w:tc>
          <w:tcPr>
            <w:tcW w:w="3260" w:type="dxa"/>
            <w:vMerge w:val="restart"/>
            <w:vAlign w:val="center"/>
          </w:tcPr>
          <w:p w14:paraId="7647F6C3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b/>
                <w:color w:val="000000"/>
                <w:lang w:eastAsia="pl-PL"/>
              </w:rPr>
              <w:t>Dotacja</w:t>
            </w:r>
          </w:p>
          <w:p w14:paraId="41D288F5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(procent kosztów kwalifikowanych przewidzianych do wsparcia dotacyjnego)</w:t>
            </w:r>
          </w:p>
        </w:tc>
        <w:tc>
          <w:tcPr>
            <w:tcW w:w="3544" w:type="dxa"/>
            <w:gridSpan w:val="2"/>
            <w:vAlign w:val="center"/>
          </w:tcPr>
          <w:p w14:paraId="6A325FEF" w14:textId="25C3ABBA" w:rsidR="006B75AB" w:rsidRPr="00443D6C" w:rsidRDefault="006B75AB" w:rsidP="006124DD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b/>
                <w:color w:val="000000"/>
                <w:lang w:eastAsia="pl-PL"/>
              </w:rPr>
              <w:t>Pożyczka</w:t>
            </w:r>
          </w:p>
        </w:tc>
      </w:tr>
      <w:tr w:rsidR="006B75AB" w:rsidRPr="00443D6C" w14:paraId="574C5977" w14:textId="77777777" w:rsidTr="0042703C">
        <w:tc>
          <w:tcPr>
            <w:tcW w:w="780" w:type="dxa"/>
            <w:vMerge/>
            <w:vAlign w:val="center"/>
          </w:tcPr>
          <w:p w14:paraId="2C153283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</w:p>
        </w:tc>
        <w:tc>
          <w:tcPr>
            <w:tcW w:w="2064" w:type="dxa"/>
            <w:vMerge/>
            <w:vAlign w:val="center"/>
          </w:tcPr>
          <w:p w14:paraId="443F9325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</w:p>
        </w:tc>
        <w:tc>
          <w:tcPr>
            <w:tcW w:w="3260" w:type="dxa"/>
            <w:vMerge/>
            <w:vAlign w:val="center"/>
          </w:tcPr>
          <w:p w14:paraId="55FCDE30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0E4B8EB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 uzupełnienie do wartości dotacji</w:t>
            </w:r>
          </w:p>
        </w:tc>
        <w:tc>
          <w:tcPr>
            <w:tcW w:w="1843" w:type="dxa"/>
            <w:vAlign w:val="center"/>
          </w:tcPr>
          <w:p w14:paraId="4196F546" w14:textId="644BD154" w:rsidR="00720C0E" w:rsidRPr="00443D6C" w:rsidRDefault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 pozostałe koszty kwalifikowane</w:t>
            </w:r>
          </w:p>
        </w:tc>
      </w:tr>
      <w:tr w:rsidR="006B75AB" w:rsidRPr="00443D6C" w14:paraId="4324B975" w14:textId="77777777" w:rsidTr="0042703C">
        <w:tc>
          <w:tcPr>
            <w:tcW w:w="780" w:type="dxa"/>
          </w:tcPr>
          <w:p w14:paraId="27111EAC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2064" w:type="dxa"/>
          </w:tcPr>
          <w:p w14:paraId="56D26A4D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</w:tcPr>
          <w:p w14:paraId="6144E031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14:paraId="2A5997EF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</w:tcPr>
          <w:p w14:paraId="4A268763" w14:textId="77777777" w:rsidR="006B75AB" w:rsidRPr="00443D6C" w:rsidRDefault="006B75AB" w:rsidP="006B75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5</w:t>
            </w:r>
          </w:p>
        </w:tc>
      </w:tr>
      <w:tr w:rsidR="006B75AB" w:rsidRPr="00443D6C" w14:paraId="230D73CA" w14:textId="77777777" w:rsidTr="0042703C">
        <w:tc>
          <w:tcPr>
            <w:tcW w:w="780" w:type="dxa"/>
          </w:tcPr>
          <w:p w14:paraId="72EB84D5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I</w:t>
            </w:r>
          </w:p>
        </w:tc>
        <w:tc>
          <w:tcPr>
            <w:tcW w:w="2064" w:type="dxa"/>
            <w:vAlign w:val="center"/>
          </w:tcPr>
          <w:p w14:paraId="5053DC95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600</w:t>
            </w:r>
          </w:p>
        </w:tc>
        <w:tc>
          <w:tcPr>
            <w:tcW w:w="3260" w:type="dxa"/>
            <w:vAlign w:val="center"/>
          </w:tcPr>
          <w:p w14:paraId="3C422E0D" w14:textId="46BB5438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90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51ED6E1B" w14:textId="1BB94F82" w:rsidR="006B75AB" w:rsidRPr="00443D6C" w:rsidRDefault="00EE2812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10%</w:t>
            </w:r>
          </w:p>
        </w:tc>
        <w:tc>
          <w:tcPr>
            <w:tcW w:w="1843" w:type="dxa"/>
            <w:vAlign w:val="center"/>
          </w:tcPr>
          <w:p w14:paraId="1CA5E34B" w14:textId="2F2BE0A8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33925241" w14:textId="77777777" w:rsidTr="0042703C">
        <w:tc>
          <w:tcPr>
            <w:tcW w:w="780" w:type="dxa"/>
          </w:tcPr>
          <w:p w14:paraId="561FC10E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2A87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601 - 800</w:t>
            </w:r>
          </w:p>
        </w:tc>
        <w:tc>
          <w:tcPr>
            <w:tcW w:w="3260" w:type="dxa"/>
            <w:vAlign w:val="center"/>
          </w:tcPr>
          <w:p w14:paraId="3AF23ADC" w14:textId="64E5C240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80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79C8DE23" w14:textId="5D59F4D4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20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vAlign w:val="center"/>
          </w:tcPr>
          <w:p w14:paraId="29FEEB36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2B4ABF88" w14:textId="77777777" w:rsidTr="0042703C">
        <w:tc>
          <w:tcPr>
            <w:tcW w:w="780" w:type="dxa"/>
          </w:tcPr>
          <w:p w14:paraId="0F6A6713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III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071E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801 - 1000</w:t>
            </w:r>
          </w:p>
        </w:tc>
        <w:tc>
          <w:tcPr>
            <w:tcW w:w="3260" w:type="dxa"/>
            <w:vAlign w:val="center"/>
          </w:tcPr>
          <w:p w14:paraId="427ABAC0" w14:textId="5F12523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70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795B4212" w14:textId="5CE8E2B8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30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vAlign w:val="center"/>
          </w:tcPr>
          <w:p w14:paraId="3D02B0F0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6545DF0A" w14:textId="77777777" w:rsidTr="0042703C">
        <w:tc>
          <w:tcPr>
            <w:tcW w:w="780" w:type="dxa"/>
          </w:tcPr>
          <w:p w14:paraId="6DA27DCD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IV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008F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1001 - 1200</w:t>
            </w:r>
          </w:p>
        </w:tc>
        <w:tc>
          <w:tcPr>
            <w:tcW w:w="3260" w:type="dxa"/>
            <w:vAlign w:val="center"/>
          </w:tcPr>
          <w:p w14:paraId="403F34C2" w14:textId="6D4E8568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60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53D7C2E7" w14:textId="7860DB71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40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vAlign w:val="center"/>
          </w:tcPr>
          <w:p w14:paraId="175CFC40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72BD888E" w14:textId="77777777" w:rsidTr="0042703C">
        <w:tc>
          <w:tcPr>
            <w:tcW w:w="780" w:type="dxa"/>
          </w:tcPr>
          <w:p w14:paraId="448A80E3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V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60C8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1201 - 1400</w:t>
            </w:r>
          </w:p>
        </w:tc>
        <w:tc>
          <w:tcPr>
            <w:tcW w:w="3260" w:type="dxa"/>
            <w:vAlign w:val="center"/>
          </w:tcPr>
          <w:p w14:paraId="01B083BF" w14:textId="36CF7736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50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6BBAD481" w14:textId="501D2184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50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vAlign w:val="center"/>
          </w:tcPr>
          <w:p w14:paraId="797759D0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418955EE" w14:textId="77777777" w:rsidTr="0042703C">
        <w:tc>
          <w:tcPr>
            <w:tcW w:w="780" w:type="dxa"/>
          </w:tcPr>
          <w:p w14:paraId="6C2CA37F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VI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3F58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1401 - 1600</w:t>
            </w:r>
          </w:p>
        </w:tc>
        <w:tc>
          <w:tcPr>
            <w:tcW w:w="3260" w:type="dxa"/>
            <w:vAlign w:val="center"/>
          </w:tcPr>
          <w:p w14:paraId="374FBE5A" w14:textId="089BA910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40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vAlign w:val="center"/>
          </w:tcPr>
          <w:p w14:paraId="0946630F" w14:textId="56B171B3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60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vAlign w:val="center"/>
          </w:tcPr>
          <w:p w14:paraId="6C52DA30" w14:textId="77777777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  <w:tr w:rsidR="006B75AB" w:rsidRPr="00443D6C" w14:paraId="6EB073A8" w14:textId="77777777" w:rsidTr="0042703C">
        <w:trPr>
          <w:trHeight w:val="227"/>
        </w:trPr>
        <w:tc>
          <w:tcPr>
            <w:tcW w:w="780" w:type="dxa"/>
            <w:tcBorders>
              <w:bottom w:val="single" w:sz="4" w:space="0" w:color="auto"/>
            </w:tcBorders>
          </w:tcPr>
          <w:p w14:paraId="4CB253EB" w14:textId="0095CF54" w:rsidR="00DC63B5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VII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F8B2" w14:textId="415649E0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>powyżej 1600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1BAF23" w14:textId="75AD50C3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E2812" w:rsidRPr="00443D6C">
              <w:rPr>
                <w:rFonts w:asciiTheme="minorHAnsi" w:hAnsiTheme="minorHAnsi"/>
                <w:color w:val="000000"/>
                <w:lang w:eastAsia="pl-PL"/>
              </w:rPr>
              <w:t>3</w:t>
            </w:r>
            <w:r w:rsidR="00EC1F9E">
              <w:rPr>
                <w:rFonts w:asciiTheme="minorHAnsi" w:hAnsiTheme="minorHAnsi"/>
                <w:color w:val="000000"/>
                <w:lang w:eastAsia="pl-PL"/>
              </w:rPr>
              <w:t>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D810E4" w14:textId="1ACF1CED" w:rsidR="006B75AB" w:rsidRPr="00443D6C" w:rsidRDefault="006B75AB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443D6C">
              <w:rPr>
                <w:rFonts w:asciiTheme="minorHAnsi" w:hAnsiTheme="minorHAnsi"/>
                <w:color w:val="000000"/>
                <w:lang w:eastAsia="pl-PL"/>
              </w:rPr>
              <w:t xml:space="preserve">do </w:t>
            </w:r>
            <w:r w:rsidR="00EC1F9E">
              <w:rPr>
                <w:rFonts w:asciiTheme="minorHAnsi" w:hAnsiTheme="minorHAnsi"/>
                <w:color w:val="000000"/>
                <w:lang w:eastAsia="pl-PL"/>
              </w:rPr>
              <w:t>70</w:t>
            </w:r>
            <w:r w:rsidRPr="00443D6C">
              <w:rPr>
                <w:rFonts w:asciiTheme="minorHAnsi" w:hAnsiTheme="minorHAnsi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C160EF" w14:textId="17338485" w:rsidR="006B75AB" w:rsidRPr="00DC63B5" w:rsidRDefault="00DC63B5" w:rsidP="00DC63B5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/>
                <w:color w:val="000000"/>
                <w:lang w:eastAsia="pl-PL"/>
              </w:rPr>
              <w:t>do 100%</w:t>
            </w:r>
          </w:p>
        </w:tc>
      </w:tr>
    </w:tbl>
    <w:p w14:paraId="6B8F6338" w14:textId="77777777" w:rsidR="008C1F56" w:rsidRDefault="008C1F56" w:rsidP="008C1F56">
      <w:pPr>
        <w:pStyle w:val="Akapitzlist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="Times-Roman"/>
        </w:rPr>
      </w:pPr>
    </w:p>
    <w:p w14:paraId="25408FB7" w14:textId="38DA6939" w:rsidR="00130E52" w:rsidRPr="00443D6C" w:rsidRDefault="00130E52" w:rsidP="00B72C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cs="Times-Roman"/>
        </w:rPr>
      </w:pPr>
      <w:r w:rsidRPr="00443D6C">
        <w:rPr>
          <w:rFonts w:cs="Times-Roman"/>
        </w:rPr>
        <w:t xml:space="preserve">Koszty </w:t>
      </w:r>
      <w:proofErr w:type="spellStart"/>
      <w:r w:rsidRPr="00443D6C">
        <w:rPr>
          <w:rFonts w:cs="Times-Roman"/>
        </w:rPr>
        <w:t>mikroinstalacji</w:t>
      </w:r>
      <w:proofErr w:type="spellEnd"/>
      <w:r w:rsidRPr="00443D6C">
        <w:rPr>
          <w:rFonts w:cs="Times-Roman"/>
        </w:rPr>
        <w:t xml:space="preserve"> fotowoltaicznej i kolektorów słonecznych mogą zostać dofinansowane w 100% </w:t>
      </w:r>
      <w:r w:rsidR="00B72CDF">
        <w:rPr>
          <w:rFonts w:cs="Times-Roman"/>
        </w:rPr>
        <w:t xml:space="preserve">   </w:t>
      </w:r>
      <w:r w:rsidRPr="00443D6C">
        <w:rPr>
          <w:rFonts w:cs="Times-Roman"/>
        </w:rPr>
        <w:t>wyłącznie w formie pożyczki</w:t>
      </w:r>
      <w:r w:rsidR="00E02000">
        <w:rPr>
          <w:rFonts w:cs="Times-Roman"/>
        </w:rPr>
        <w:t xml:space="preserve"> w ramach pozostałych kosztów kwalifikowanych</w:t>
      </w:r>
      <w:r w:rsidRPr="00443D6C">
        <w:rPr>
          <w:rFonts w:cs="Times-Roman"/>
        </w:rPr>
        <w:t>.</w:t>
      </w:r>
    </w:p>
    <w:p w14:paraId="0810A377" w14:textId="5624BA1C" w:rsidR="003B78DE" w:rsidRPr="001646C8" w:rsidRDefault="00720C0E" w:rsidP="001646C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 w:hanging="283"/>
        <w:contextualSpacing/>
        <w:jc w:val="both"/>
        <w:rPr>
          <w:rFonts w:asciiTheme="minorHAnsi" w:hAnsiTheme="minorHAnsi" w:cs="Times-Roman"/>
        </w:rPr>
      </w:pPr>
      <w:r w:rsidRPr="00931BB4">
        <w:rPr>
          <w:rFonts w:cs="Times-Roman"/>
        </w:rPr>
        <w:t>Intensywność dofinansowania jest określona na podstawie średniego miesięcznego dochodu na osobę w</w:t>
      </w:r>
      <w:r w:rsidR="00931BB4">
        <w:rPr>
          <w:rFonts w:cs="Times-Roman"/>
        </w:rPr>
        <w:t> </w:t>
      </w:r>
      <w:r w:rsidRPr="00931BB4">
        <w:rPr>
          <w:rFonts w:cs="Times-Roman"/>
        </w:rPr>
        <w:t>gospodarstwie domowym wnioskodawcy. Kwota ta jest określona we wniosku o dofinansowanie; zmiana kwoty miesięcznego dochodu w trakcie oceny wniosku lub w trakcie realizacji przedsięwzięcia, nie wpływa na zmianę intensywności dofinansowania</w:t>
      </w:r>
      <w:r w:rsidR="008C1F56">
        <w:rPr>
          <w:rFonts w:cs="Times-Roman"/>
        </w:rPr>
        <w:t>.</w:t>
      </w:r>
    </w:p>
    <w:p w14:paraId="5A0499AA" w14:textId="77777777" w:rsidR="001646C8" w:rsidRPr="001646C8" w:rsidRDefault="001646C8" w:rsidP="001646C8">
      <w:pPr>
        <w:pStyle w:val="Akapitzlist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Theme="minorHAnsi" w:hAnsiTheme="minorHAnsi" w:cs="Times-Roman"/>
        </w:rPr>
      </w:pPr>
    </w:p>
    <w:p w14:paraId="212AC23B" w14:textId="01E8C6AD" w:rsidR="00CE4CED" w:rsidRPr="002B6328" w:rsidRDefault="00CE4CED" w:rsidP="002B6328">
      <w:pPr>
        <w:pStyle w:val="Akapitzlist"/>
        <w:numPr>
          <w:ilvl w:val="0"/>
          <w:numId w:val="1"/>
        </w:numPr>
        <w:tabs>
          <w:tab w:val="left" w:pos="5265"/>
        </w:tabs>
        <w:spacing w:after="120" w:line="240" w:lineRule="auto"/>
        <w:ind w:left="426" w:hanging="426"/>
        <w:jc w:val="both"/>
        <w:rPr>
          <w:b/>
        </w:rPr>
      </w:pPr>
      <w:r w:rsidRPr="002B6328">
        <w:rPr>
          <w:b/>
        </w:rPr>
        <w:t>Warunki dofinansowania</w:t>
      </w:r>
    </w:p>
    <w:p w14:paraId="7FAE35CB" w14:textId="77777777" w:rsidR="00B4542B" w:rsidRDefault="000F6106" w:rsidP="00B72CDF">
      <w:pPr>
        <w:pStyle w:val="Default"/>
        <w:numPr>
          <w:ilvl w:val="0"/>
          <w:numId w:val="9"/>
        </w:numPr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20C0E" w:rsidRPr="00EF40C1">
        <w:rPr>
          <w:rFonts w:ascii="Calibri" w:hAnsi="Calibri"/>
          <w:sz w:val="22"/>
          <w:szCs w:val="22"/>
        </w:rPr>
        <w:t xml:space="preserve">procentowanie zmienne pożyczki wynosi nie więcej niż WIBOR 3M + 70 pkt bazowych </w:t>
      </w:r>
      <w:r w:rsidR="00720C0E">
        <w:rPr>
          <w:rFonts w:ascii="Calibri" w:hAnsi="Calibri"/>
          <w:sz w:val="22"/>
          <w:szCs w:val="22"/>
        </w:rPr>
        <w:t>i nie </w:t>
      </w:r>
      <w:r w:rsidR="00B4542B">
        <w:rPr>
          <w:rFonts w:ascii="Calibri" w:hAnsi="Calibri"/>
          <w:sz w:val="22"/>
          <w:szCs w:val="22"/>
        </w:rPr>
        <w:t>mniej niż 2% rocznie</w:t>
      </w:r>
    </w:p>
    <w:p w14:paraId="4F0F4085" w14:textId="4133EA3E" w:rsidR="00720C0E" w:rsidRPr="00EF40C1" w:rsidRDefault="00B4542B" w:rsidP="00B72CDF">
      <w:pPr>
        <w:pStyle w:val="Default"/>
        <w:numPr>
          <w:ilvl w:val="0"/>
          <w:numId w:val="9"/>
        </w:numPr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2432D8">
        <w:rPr>
          <w:rFonts w:ascii="Calibri" w:hAnsi="Calibri"/>
          <w:sz w:val="22"/>
          <w:szCs w:val="22"/>
        </w:rPr>
        <w:t>P</w:t>
      </w:r>
      <w:r w:rsidR="00720C0E" w:rsidRPr="00EF40C1">
        <w:rPr>
          <w:rFonts w:ascii="Calibri" w:hAnsi="Calibri"/>
          <w:sz w:val="22"/>
          <w:szCs w:val="22"/>
        </w:rPr>
        <w:t>ożyczka może być udzielona na okres nie dłuższy niż 15 lat; okres finansowania jest liczony od daty pierwszej plan</w:t>
      </w:r>
      <w:r w:rsidR="002432D8">
        <w:rPr>
          <w:rFonts w:ascii="Calibri" w:hAnsi="Calibri"/>
          <w:sz w:val="22"/>
          <w:szCs w:val="22"/>
        </w:rPr>
        <w:t>owanej wypłaty transzy pożyczki</w:t>
      </w:r>
      <w:r w:rsidR="00720C0E" w:rsidRPr="00EF40C1">
        <w:rPr>
          <w:rFonts w:ascii="Calibri" w:hAnsi="Calibri"/>
          <w:sz w:val="22"/>
          <w:szCs w:val="22"/>
        </w:rPr>
        <w:t xml:space="preserve"> do daty planowanej spłaty ostatniej raty kapitałowej; </w:t>
      </w:r>
    </w:p>
    <w:p w14:paraId="236BFDA3" w14:textId="6902935C" w:rsidR="00720C0E" w:rsidRPr="00C358AC" w:rsidRDefault="000F6106" w:rsidP="00B72C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09" w:hanging="283"/>
        <w:jc w:val="both"/>
        <w:rPr>
          <w:rFonts w:cs="Times-Roman"/>
        </w:rPr>
      </w:pPr>
      <w:r>
        <w:rPr>
          <w:color w:val="000000"/>
        </w:rPr>
        <w:t>D</w:t>
      </w:r>
      <w:r w:rsidR="00093F16" w:rsidRPr="007334C1">
        <w:rPr>
          <w:color w:val="000000"/>
        </w:rPr>
        <w:t xml:space="preserve">otacja i pożyczka mogą być wypłacane zarówno po zrealizowaniu </w:t>
      </w:r>
      <w:r w:rsidR="00093F16" w:rsidRPr="005742B4">
        <w:rPr>
          <w:color w:val="000000"/>
        </w:rPr>
        <w:t xml:space="preserve">etapu, jak i całości przedsięwzięcia. Środki mogą być przekazane </w:t>
      </w:r>
      <w:r w:rsidR="00093F16" w:rsidRPr="007334C1">
        <w:rPr>
          <w:color w:val="000000"/>
        </w:rPr>
        <w:t>na rachunek bankowy wykonawcy, a jeżeli dowody księgowe zostały przez Beneficjenta opłacone – na jego rachunek bankowy.</w:t>
      </w:r>
      <w:r w:rsidR="00720C0E" w:rsidRPr="00C358AC">
        <w:rPr>
          <w:color w:val="000000"/>
        </w:rPr>
        <w:t xml:space="preserve">  </w:t>
      </w:r>
    </w:p>
    <w:p w14:paraId="5AB33E5D" w14:textId="3A55E9C4" w:rsidR="002B6328" w:rsidRPr="002B6328" w:rsidRDefault="000F6106" w:rsidP="009141B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cs="Times-Roman"/>
          <w:b/>
        </w:rPr>
      </w:pPr>
      <w:r>
        <w:rPr>
          <w:rFonts w:cs="Times-Roman"/>
        </w:rPr>
        <w:lastRenderedPageBreak/>
        <w:t>W</w:t>
      </w:r>
      <w:r w:rsidR="00720C0E" w:rsidRPr="00C358AC">
        <w:rPr>
          <w:rFonts w:cs="Times-Roman"/>
        </w:rPr>
        <w:t>nioskowanie o udzielenie dofinansowania w formie d</w:t>
      </w:r>
      <w:r w:rsidR="009141BC">
        <w:rPr>
          <w:rFonts w:cs="Times-Roman"/>
        </w:rPr>
        <w:t xml:space="preserve">otacji nie wymaga równoczesnego </w:t>
      </w:r>
      <w:r w:rsidR="00720C0E" w:rsidRPr="00C358AC">
        <w:rPr>
          <w:rFonts w:cs="Times-Roman"/>
        </w:rPr>
        <w:t xml:space="preserve">wnioskowania o udzielenie dofinansowania w formie pożyczki. Beneficjent może ubiegać się wyłącznie </w:t>
      </w:r>
      <w:r w:rsidR="00CD6DC3">
        <w:rPr>
          <w:rFonts w:cs="Times-Roman"/>
        </w:rPr>
        <w:br/>
      </w:r>
      <w:r w:rsidR="00720C0E" w:rsidRPr="00C358AC">
        <w:rPr>
          <w:rFonts w:cs="Times-Roman"/>
        </w:rPr>
        <w:t>o dofinansowanie w formie dotacji, wyłącznie o dofinansowanie w formie pożyczki lub dofinansowanie w formie dotacji i pożyczki.</w:t>
      </w:r>
    </w:p>
    <w:p w14:paraId="595303C4" w14:textId="078A2B7E" w:rsidR="00F67ECF" w:rsidRPr="002B6328" w:rsidRDefault="00A61151" w:rsidP="002B63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-Roman"/>
          <w:b/>
        </w:rPr>
      </w:pPr>
      <w:r w:rsidRPr="002B6328">
        <w:rPr>
          <w:rFonts w:cs="Times-Roman"/>
          <w:b/>
        </w:rPr>
        <w:t>Kwalifikowalność wydatków</w:t>
      </w:r>
    </w:p>
    <w:p w14:paraId="7661609A" w14:textId="78CB4F68" w:rsidR="003D0529" w:rsidRPr="0028092A" w:rsidRDefault="00240650" w:rsidP="00B72C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09" w:hanging="294"/>
        <w:jc w:val="both"/>
        <w:rPr>
          <w:rFonts w:cs="Times-Roman"/>
          <w:b/>
        </w:rPr>
      </w:pPr>
      <w:r w:rsidRPr="000F6106">
        <w:t>Okres kwalifikowalności</w:t>
      </w:r>
      <w:r w:rsidRPr="00534D2E">
        <w:t xml:space="preserve"> kosztów: od 01.01.2018 r. do 30.06.2029 r., z zastrzeżeniem</w:t>
      </w:r>
      <w:r w:rsidR="00A96A90">
        <w:t xml:space="preserve"> że</w:t>
      </w:r>
      <w:r w:rsidRPr="00534D2E">
        <w:t xml:space="preserve">, </w:t>
      </w:r>
    </w:p>
    <w:p w14:paraId="3604A322" w14:textId="619B75D9" w:rsidR="00A61151" w:rsidRPr="0028092A" w:rsidRDefault="00240650" w:rsidP="00B72CDF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60" w:line="240" w:lineRule="auto"/>
        <w:ind w:left="1134" w:hanging="425"/>
        <w:jc w:val="both"/>
        <w:rPr>
          <w:rFonts w:cs="Times-Roman"/>
          <w:b/>
        </w:rPr>
      </w:pPr>
      <w:r w:rsidRPr="00534D2E">
        <w:t>przedsięwzięcie nie zostało zakończone przed dniem złożenia wniosku o dofinansowanie</w:t>
      </w:r>
    </w:p>
    <w:p w14:paraId="0E1C5621" w14:textId="7E14F37F" w:rsidR="003D0529" w:rsidRPr="0028092A" w:rsidRDefault="003D0529" w:rsidP="00B72CDF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60" w:line="240" w:lineRule="auto"/>
        <w:ind w:left="1134" w:hanging="425"/>
        <w:jc w:val="both"/>
        <w:rPr>
          <w:rFonts w:cs="Times-Roman"/>
          <w:b/>
        </w:rPr>
      </w:pPr>
      <w:r w:rsidRPr="00EF40C1">
        <w:t>okres realizacji przedsięwzięcia wynosi do 24 miesięcy od daty zawarcia umowy o dofinansowanie, lecz</w:t>
      </w:r>
      <w:r>
        <w:t xml:space="preserve"> nie później, niż do 30.06.2029</w:t>
      </w:r>
      <w:r w:rsidRPr="00EF40C1">
        <w:t xml:space="preserve"> r.</w:t>
      </w:r>
    </w:p>
    <w:p w14:paraId="1E8E030B" w14:textId="5598EC5A" w:rsidR="003D0529" w:rsidRDefault="003D0529" w:rsidP="00B72CDF">
      <w:pPr>
        <w:pStyle w:val="Default"/>
        <w:numPr>
          <w:ilvl w:val="1"/>
          <w:numId w:val="10"/>
        </w:numPr>
        <w:spacing w:after="60"/>
        <w:ind w:left="1134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przedsięwzięcie zostało rozpoczęte po 01.01.2018 r. i nie wcześniej niż 12 miesięcy przed dniem  zł</w:t>
      </w:r>
      <w:r w:rsidR="002432D8">
        <w:rPr>
          <w:rFonts w:ascii="Calibri" w:hAnsi="Calibri"/>
          <w:sz w:val="22"/>
          <w:szCs w:val="22"/>
        </w:rPr>
        <w:t>ożenia wniosku o dofinansowanie</w:t>
      </w:r>
      <w:r>
        <w:rPr>
          <w:rFonts w:ascii="Calibri" w:hAnsi="Calibri"/>
          <w:sz w:val="22"/>
          <w:szCs w:val="22"/>
        </w:rPr>
        <w:t xml:space="preserve"> </w:t>
      </w:r>
    </w:p>
    <w:p w14:paraId="1C721F65" w14:textId="69B3A257" w:rsidR="00A61151" w:rsidRPr="00EF40C1" w:rsidRDefault="003D0529" w:rsidP="00B72CDF">
      <w:pPr>
        <w:pStyle w:val="Default"/>
        <w:numPr>
          <w:ilvl w:val="0"/>
          <w:numId w:val="10"/>
        </w:numPr>
        <w:spacing w:after="6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A61151" w:rsidRPr="00EF40C1">
        <w:rPr>
          <w:rFonts w:ascii="Calibri" w:hAnsi="Calibri"/>
          <w:sz w:val="22"/>
          <w:szCs w:val="22"/>
        </w:rPr>
        <w:t>inimalna wartość kosztów kwalifikowanych p</w:t>
      </w:r>
      <w:r w:rsidR="002432D8">
        <w:rPr>
          <w:rFonts w:ascii="Calibri" w:hAnsi="Calibri"/>
          <w:sz w:val="22"/>
          <w:szCs w:val="22"/>
        </w:rPr>
        <w:t>rzedsięwzięcia wynosi 7 tys. zł</w:t>
      </w:r>
    </w:p>
    <w:p w14:paraId="612B321E" w14:textId="5F086703" w:rsidR="00A61151" w:rsidRPr="00EF40C1" w:rsidRDefault="000F6106" w:rsidP="00B72CDF">
      <w:pPr>
        <w:pStyle w:val="Default"/>
        <w:numPr>
          <w:ilvl w:val="0"/>
          <w:numId w:val="10"/>
        </w:numPr>
        <w:spacing w:after="6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A61151">
        <w:rPr>
          <w:rFonts w:ascii="Calibri" w:hAnsi="Calibri"/>
          <w:sz w:val="22"/>
          <w:szCs w:val="22"/>
        </w:rPr>
        <w:t>aksymalna wartość</w:t>
      </w:r>
      <w:r w:rsidR="00A61151" w:rsidRPr="00EF40C1">
        <w:rPr>
          <w:rFonts w:ascii="Calibri" w:hAnsi="Calibri"/>
          <w:sz w:val="22"/>
          <w:szCs w:val="22"/>
        </w:rPr>
        <w:t xml:space="preserve"> koszt</w:t>
      </w:r>
      <w:r w:rsidR="00A61151">
        <w:rPr>
          <w:rFonts w:ascii="Calibri" w:hAnsi="Calibri"/>
          <w:sz w:val="22"/>
          <w:szCs w:val="22"/>
        </w:rPr>
        <w:t>ów</w:t>
      </w:r>
      <w:r w:rsidR="00A61151" w:rsidRPr="00EF40C1">
        <w:rPr>
          <w:rFonts w:ascii="Calibri" w:hAnsi="Calibri"/>
          <w:sz w:val="22"/>
          <w:szCs w:val="22"/>
        </w:rPr>
        <w:t xml:space="preserve"> kwalifikowan</w:t>
      </w:r>
      <w:r w:rsidR="00A61151">
        <w:rPr>
          <w:rFonts w:ascii="Calibri" w:hAnsi="Calibri"/>
          <w:sz w:val="22"/>
          <w:szCs w:val="22"/>
        </w:rPr>
        <w:t xml:space="preserve">ych przedsięwzięcia, od których liczona jest wysokość dotacji </w:t>
      </w:r>
      <w:r w:rsidR="002432D8">
        <w:rPr>
          <w:rFonts w:ascii="Calibri" w:hAnsi="Calibri"/>
          <w:sz w:val="22"/>
          <w:szCs w:val="22"/>
        </w:rPr>
        <w:t xml:space="preserve"> wynosi 53 tys. zł</w:t>
      </w:r>
      <w:r w:rsidR="00A61151" w:rsidRPr="00EF40C1">
        <w:rPr>
          <w:rFonts w:ascii="Calibri" w:hAnsi="Calibri"/>
          <w:sz w:val="22"/>
          <w:szCs w:val="22"/>
        </w:rPr>
        <w:t xml:space="preserve"> </w:t>
      </w:r>
    </w:p>
    <w:p w14:paraId="5179D609" w14:textId="6494976D" w:rsidR="003D0529" w:rsidRPr="0028092A" w:rsidRDefault="000F6106" w:rsidP="00B72CDF">
      <w:pPr>
        <w:pStyle w:val="Akapitzlist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120" w:line="240" w:lineRule="auto"/>
        <w:ind w:hanging="294"/>
        <w:jc w:val="both"/>
        <w:rPr>
          <w:color w:val="000000"/>
        </w:rPr>
      </w:pPr>
      <w:r>
        <w:t>S</w:t>
      </w:r>
      <w:r w:rsidR="00A61151" w:rsidRPr="00EF40C1">
        <w:t>zczegółowe limity jednostkowych kosztów kwalifikowanych dla poszczególnych zakresów prac w</w:t>
      </w:r>
      <w:r w:rsidR="00A61151">
        <w:t> </w:t>
      </w:r>
      <w:r w:rsidR="00A61151" w:rsidRPr="00EF40C1">
        <w:t>ramach przedsięwzięcia są podane</w:t>
      </w:r>
      <w:r w:rsidR="00A61151">
        <w:t xml:space="preserve"> w</w:t>
      </w:r>
      <w:r w:rsidR="00A61151" w:rsidRPr="00EF40C1">
        <w:t xml:space="preserve"> </w:t>
      </w:r>
      <w:r w:rsidR="00E27EAF">
        <w:t>Programie p</w:t>
      </w:r>
      <w:r w:rsidR="00A61151">
        <w:t>riorytetowym</w:t>
      </w:r>
      <w:r w:rsidR="00A61151" w:rsidRPr="00650664">
        <w:t xml:space="preserve"> </w:t>
      </w:r>
      <w:r w:rsidR="00A61151" w:rsidRPr="00EF40C1">
        <w:t>w punkcie 9</w:t>
      </w:r>
      <w:r w:rsidR="00A61151">
        <w:t xml:space="preserve"> „Maksymalne koszty jednostkowe”</w:t>
      </w:r>
    </w:p>
    <w:p w14:paraId="1212FBC0" w14:textId="6304D918" w:rsidR="003D0529" w:rsidRPr="00534D2E" w:rsidRDefault="003D0529" w:rsidP="00B72CDF">
      <w:pPr>
        <w:pStyle w:val="Akapitzlist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after="120" w:line="240" w:lineRule="auto"/>
        <w:ind w:hanging="294"/>
        <w:jc w:val="both"/>
        <w:rPr>
          <w:color w:val="000000"/>
        </w:rPr>
      </w:pPr>
      <w:r w:rsidRPr="0028092A">
        <w:rPr>
          <w:color w:val="000000"/>
        </w:rPr>
        <w:t>Wymagania</w:t>
      </w:r>
      <w:r w:rsidRPr="00534D2E">
        <w:rPr>
          <w:color w:val="000000"/>
        </w:rPr>
        <w:t xml:space="preserve"> dla dokumentacji, usług, </w:t>
      </w:r>
      <w:r w:rsidRPr="00534D2E">
        <w:rPr>
          <w:rFonts w:cs="Times-Roman"/>
        </w:rPr>
        <w:t>urządzeń, instalacji oraz wyrobów budowlanych</w:t>
      </w:r>
      <w:r w:rsidRPr="00534D2E" w:rsidDel="00EE3F12">
        <w:rPr>
          <w:color w:val="000000"/>
        </w:rPr>
        <w:t xml:space="preserve"> </w:t>
      </w:r>
      <w:r w:rsidRPr="00534D2E">
        <w:rPr>
          <w:color w:val="000000"/>
        </w:rPr>
        <w:t>stanowiących koszty kwalifikowane są określone w załączniku nr 1</w:t>
      </w:r>
      <w:r>
        <w:rPr>
          <w:color w:val="000000"/>
        </w:rPr>
        <w:t xml:space="preserve"> </w:t>
      </w:r>
      <w:r w:rsidRPr="00534D2E">
        <w:rPr>
          <w:color w:val="000000"/>
        </w:rPr>
        <w:t>„Wymagania techniczne”</w:t>
      </w:r>
      <w:r w:rsidRPr="003D0529">
        <w:rPr>
          <w:color w:val="000000"/>
        </w:rPr>
        <w:t xml:space="preserve"> </w:t>
      </w:r>
      <w:r>
        <w:rPr>
          <w:color w:val="000000"/>
        </w:rPr>
        <w:t>do Programu priorytetowego</w:t>
      </w:r>
      <w:r w:rsidRPr="00534D2E">
        <w:rPr>
          <w:color w:val="000000"/>
        </w:rPr>
        <w:t>.</w:t>
      </w:r>
    </w:p>
    <w:p w14:paraId="39237D66" w14:textId="64A4CF6B" w:rsidR="00931BB4" w:rsidRPr="0028092A" w:rsidRDefault="003D0529" w:rsidP="00B72CDF">
      <w:pPr>
        <w:pStyle w:val="Default"/>
        <w:numPr>
          <w:ilvl w:val="0"/>
          <w:numId w:val="10"/>
        </w:numPr>
        <w:spacing w:after="60"/>
        <w:ind w:hanging="29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Rodzaje kosztów </w:t>
      </w:r>
      <w:r w:rsidR="002432D8">
        <w:rPr>
          <w:rFonts w:ascii="Calibri" w:hAnsi="Calibri"/>
          <w:sz w:val="22"/>
          <w:szCs w:val="22"/>
        </w:rPr>
        <w:t>kwalifikowanych wskazane są w punkcie</w:t>
      </w:r>
      <w:r>
        <w:rPr>
          <w:rFonts w:ascii="Calibri" w:hAnsi="Calibri"/>
          <w:sz w:val="22"/>
          <w:szCs w:val="22"/>
        </w:rPr>
        <w:t xml:space="preserve"> 6 Programu priorytetowego.</w:t>
      </w:r>
    </w:p>
    <w:p w14:paraId="044F72D5" w14:textId="77777777" w:rsidR="00B72CDF" w:rsidRDefault="00F456AF" w:rsidP="002B6328">
      <w:pPr>
        <w:pStyle w:val="Tekstpodstawowy"/>
        <w:numPr>
          <w:ilvl w:val="0"/>
          <w:numId w:val="4"/>
        </w:numPr>
        <w:spacing w:before="100" w:beforeAutospacing="1" w:after="120" w:line="276" w:lineRule="auto"/>
        <w:ind w:left="426" w:hanging="426"/>
        <w:rPr>
          <w:rFonts w:asciiTheme="minorHAnsi" w:hAnsiTheme="minorHAnsi" w:cstheme="minorHAnsi"/>
          <w:b/>
        </w:rPr>
      </w:pPr>
      <w:r w:rsidRPr="0028092A">
        <w:rPr>
          <w:rFonts w:asciiTheme="minorHAnsi" w:hAnsiTheme="minorHAnsi" w:cstheme="minorHAnsi"/>
          <w:b/>
        </w:rPr>
        <w:t>Rodzaje przedsięwzięć</w:t>
      </w:r>
      <w:r w:rsidR="0028092A" w:rsidRPr="0028092A">
        <w:rPr>
          <w:rFonts w:asciiTheme="minorHAnsi" w:hAnsiTheme="minorHAnsi" w:cstheme="minorHAnsi"/>
          <w:b/>
        </w:rPr>
        <w:t xml:space="preserve"> </w:t>
      </w:r>
    </w:p>
    <w:p w14:paraId="1B18337C" w14:textId="77777777" w:rsidR="00B72CDF" w:rsidRPr="00B72CDF" w:rsidRDefault="002432D8" w:rsidP="00B72CDF">
      <w:pPr>
        <w:pStyle w:val="Tekstpodstawowy"/>
        <w:numPr>
          <w:ilvl w:val="0"/>
          <w:numId w:val="20"/>
        </w:numPr>
        <w:ind w:left="709" w:hanging="283"/>
        <w:rPr>
          <w:rFonts w:asciiTheme="minorHAnsi" w:hAnsiTheme="minorHAnsi" w:cstheme="minorHAnsi"/>
          <w:b/>
        </w:rPr>
      </w:pPr>
      <w:r w:rsidRPr="00B72CDF">
        <w:rPr>
          <w:rFonts w:ascii="Calibri" w:hAnsi="Calibri"/>
        </w:rPr>
        <w:t xml:space="preserve">Dofinansowaniu podlegają </w:t>
      </w:r>
      <w:r w:rsidR="008C1F56" w:rsidRPr="00B72CDF">
        <w:rPr>
          <w:rFonts w:ascii="Calibri" w:hAnsi="Calibri"/>
        </w:rPr>
        <w:t>p</w:t>
      </w:r>
      <w:r w:rsidR="0028092A" w:rsidRPr="00B72CDF">
        <w:rPr>
          <w:rFonts w:ascii="Calibri" w:hAnsi="Calibri"/>
        </w:rPr>
        <w:t xml:space="preserve">rzedsięwzięcia mające na celu ograniczenie lub uniknięcie niskiej emisji związane z podnoszeniem efektywności energetycznej oraz wykorzystaniem odnawialnych źródeł energii </w:t>
      </w:r>
      <w:r w:rsidR="00E27EAF" w:rsidRPr="00B72CDF">
        <w:rPr>
          <w:rFonts w:ascii="Calibri" w:hAnsi="Calibri"/>
        </w:rPr>
        <w:br/>
      </w:r>
      <w:r w:rsidR="0028092A" w:rsidRPr="00B72CDF">
        <w:rPr>
          <w:rFonts w:ascii="Calibri" w:hAnsi="Calibri"/>
        </w:rPr>
        <w:t>w budynkach jednorodzinnych, w szczególności:</w:t>
      </w:r>
    </w:p>
    <w:p w14:paraId="423A67C8" w14:textId="6710A4F2" w:rsidR="00B72CDF" w:rsidRPr="00B72CDF" w:rsidRDefault="00A96A90" w:rsidP="00B72CDF">
      <w:pPr>
        <w:pStyle w:val="Tekstpodstawowy"/>
        <w:numPr>
          <w:ilvl w:val="0"/>
          <w:numId w:val="21"/>
        </w:numPr>
        <w:ind w:left="1134" w:hanging="425"/>
        <w:rPr>
          <w:rFonts w:asciiTheme="minorHAnsi" w:hAnsiTheme="minorHAnsi" w:cstheme="minorHAnsi"/>
          <w:b/>
        </w:rPr>
      </w:pPr>
      <w:r w:rsidRPr="00B72CDF">
        <w:rPr>
          <w:rFonts w:ascii="Calibri" w:hAnsi="Calibri"/>
          <w:szCs w:val="22"/>
        </w:rPr>
        <w:t xml:space="preserve">demontaż i </w:t>
      </w:r>
      <w:r w:rsidR="0028092A" w:rsidRPr="00B72CDF">
        <w:rPr>
          <w:rFonts w:ascii="Calibri" w:hAnsi="Calibri"/>
          <w:szCs w:val="22"/>
        </w:rPr>
        <w:t xml:space="preserve">wymiana źródeł ciepła </w:t>
      </w:r>
      <w:r w:rsidR="00006651" w:rsidRPr="00B72CDF">
        <w:rPr>
          <w:rFonts w:ascii="Calibri" w:hAnsi="Calibri"/>
          <w:szCs w:val="22"/>
        </w:rPr>
        <w:t xml:space="preserve">na paliwo stałe </w:t>
      </w:r>
      <w:r w:rsidR="0028092A" w:rsidRPr="00B72CDF">
        <w:rPr>
          <w:rFonts w:ascii="Calibri" w:hAnsi="Calibri"/>
          <w:szCs w:val="22"/>
        </w:rPr>
        <w:t xml:space="preserve">starej generacji nie spełniających wymagań określonych w załączniku do Rozporządzenia Ministra Rozwoju i Finansów z dnia 1 </w:t>
      </w:r>
      <w:bookmarkStart w:id="0" w:name="_GoBack"/>
      <w:bookmarkEnd w:id="0"/>
      <w:r w:rsidR="0028092A" w:rsidRPr="00B72CDF">
        <w:rPr>
          <w:rFonts w:ascii="Calibri" w:hAnsi="Calibri"/>
          <w:szCs w:val="22"/>
        </w:rPr>
        <w:t>sierpnia 2017 r. w</w:t>
      </w:r>
      <w:r w:rsidR="00C823B2">
        <w:rPr>
          <w:rFonts w:ascii="Calibri" w:hAnsi="Calibri"/>
          <w:szCs w:val="22"/>
        </w:rPr>
        <w:t> </w:t>
      </w:r>
      <w:r w:rsidR="0028092A" w:rsidRPr="00B72CDF">
        <w:rPr>
          <w:rFonts w:ascii="Calibri" w:hAnsi="Calibri"/>
          <w:szCs w:val="22"/>
        </w:rPr>
        <w:t xml:space="preserve">sprawie wymagań dla kotłów na paliwa stałe (Dz.U. z 2017 r. poz. 1690) </w:t>
      </w:r>
    </w:p>
    <w:p w14:paraId="4CD9E105" w14:textId="77777777" w:rsidR="00B72CDF" w:rsidRPr="00B72CDF" w:rsidRDefault="0028092A" w:rsidP="00B72CDF">
      <w:pPr>
        <w:pStyle w:val="Tekstpodstawowy"/>
        <w:numPr>
          <w:ilvl w:val="0"/>
          <w:numId w:val="21"/>
        </w:numPr>
        <w:ind w:left="1134" w:hanging="425"/>
        <w:rPr>
          <w:rFonts w:asciiTheme="minorHAnsi" w:hAnsiTheme="minorHAnsi" w:cstheme="minorHAnsi"/>
          <w:b/>
        </w:rPr>
      </w:pPr>
      <w:r w:rsidRPr="00B72CDF">
        <w:rPr>
          <w:rFonts w:asciiTheme="minorHAnsi" w:hAnsiTheme="minorHAnsi" w:cstheme="minorHAnsi"/>
          <w:szCs w:val="22"/>
        </w:rPr>
        <w:t>instalacja urządzeń i instalacji spełniających wymagania techniczne określone w załączniku nr 1 do Programu priorytetowego: kotły  na paliwa stałe, węzły cieplne, systemy ogrzewania elektrycznego, kotły olejowe, kotły gazowe kondensacyjne, pompy ciepła powietrze, pompy ciepła odbierające ciepło z gruntu lub wody,  wraz z przyłączami</w:t>
      </w:r>
    </w:p>
    <w:p w14:paraId="68CDB3A8" w14:textId="77777777" w:rsidR="00B72CDF" w:rsidRPr="00B72CDF" w:rsidRDefault="0028092A" w:rsidP="00B72CDF">
      <w:pPr>
        <w:pStyle w:val="Tekstpodstawowy"/>
        <w:numPr>
          <w:ilvl w:val="0"/>
          <w:numId w:val="21"/>
        </w:numPr>
        <w:ind w:left="1134" w:hanging="425"/>
        <w:rPr>
          <w:rFonts w:asciiTheme="minorHAnsi" w:hAnsiTheme="minorHAnsi" w:cstheme="minorHAnsi"/>
          <w:b/>
        </w:rPr>
      </w:pPr>
      <w:r w:rsidRPr="00B72CDF">
        <w:rPr>
          <w:rFonts w:asciiTheme="minorHAnsi" w:hAnsiTheme="minorHAnsi" w:cstheme="minorHAnsi"/>
        </w:rPr>
        <w:t>zastosowan</w:t>
      </w:r>
      <w:r w:rsidR="001C3D2B" w:rsidRPr="00B72CDF">
        <w:rPr>
          <w:rFonts w:asciiTheme="minorHAnsi" w:hAnsiTheme="minorHAnsi" w:cstheme="minorHAnsi"/>
        </w:rPr>
        <w:t>ie odnawialnych źróde</w:t>
      </w:r>
      <w:r w:rsidR="002432D8" w:rsidRPr="00B72CDF">
        <w:rPr>
          <w:rFonts w:asciiTheme="minorHAnsi" w:hAnsiTheme="minorHAnsi" w:cstheme="minorHAnsi"/>
        </w:rPr>
        <w:t>ł energii:</w:t>
      </w:r>
      <w:r w:rsidR="001C3D2B" w:rsidRPr="00B72CDF">
        <w:rPr>
          <w:rFonts w:asciiTheme="minorHAnsi" w:hAnsiTheme="minorHAnsi" w:cstheme="minorHAnsi"/>
        </w:rPr>
        <w:t xml:space="preserve"> </w:t>
      </w:r>
      <w:r w:rsidRPr="00B72CDF">
        <w:rPr>
          <w:rFonts w:asciiTheme="minorHAnsi" w:hAnsiTheme="minorHAnsi" w:cstheme="minorHAnsi"/>
        </w:rPr>
        <w:t>kolektory słoneczne,</w:t>
      </w:r>
      <w:r w:rsidR="001C3D2B" w:rsidRPr="00B72CDF">
        <w:rPr>
          <w:rFonts w:asciiTheme="minorHAnsi" w:hAnsiTheme="minorHAnsi" w:cstheme="minorHAnsi"/>
        </w:rPr>
        <w:t xml:space="preserve"> </w:t>
      </w:r>
      <w:proofErr w:type="spellStart"/>
      <w:r w:rsidR="001C3D2B" w:rsidRPr="00B72CDF">
        <w:rPr>
          <w:rFonts w:asciiTheme="minorHAnsi" w:hAnsiTheme="minorHAnsi" w:cstheme="minorHAnsi"/>
        </w:rPr>
        <w:t>m</w:t>
      </w:r>
      <w:r w:rsidR="002432D8" w:rsidRPr="00B72CDF">
        <w:rPr>
          <w:rFonts w:asciiTheme="minorHAnsi" w:hAnsiTheme="minorHAnsi" w:cstheme="minorHAnsi"/>
        </w:rPr>
        <w:t>ikroinstalacje</w:t>
      </w:r>
      <w:proofErr w:type="spellEnd"/>
      <w:r w:rsidR="002432D8" w:rsidRPr="00B72CDF">
        <w:rPr>
          <w:rFonts w:asciiTheme="minorHAnsi" w:hAnsiTheme="minorHAnsi" w:cstheme="minorHAnsi"/>
        </w:rPr>
        <w:t xml:space="preserve"> fotowoltaiczne </w:t>
      </w:r>
      <w:r w:rsidR="001C3D2B" w:rsidRPr="00B72CDF">
        <w:rPr>
          <w:rFonts w:asciiTheme="minorHAnsi" w:hAnsiTheme="minorHAnsi" w:cstheme="minorHAnsi"/>
        </w:rPr>
        <w:t>spełniających wymagania techniczne określone w załączniku nr 1 do Programu priorytetowego, dofinansowanie wyłącznie w formie pożyczki</w:t>
      </w:r>
    </w:p>
    <w:p w14:paraId="42D41674" w14:textId="2CA248C0" w:rsidR="0028092A" w:rsidRPr="00B72CDF" w:rsidRDefault="0028092A" w:rsidP="00D35BFB">
      <w:pPr>
        <w:pStyle w:val="Tekstpodstawowy"/>
        <w:numPr>
          <w:ilvl w:val="0"/>
          <w:numId w:val="21"/>
        </w:numPr>
        <w:ind w:left="1134" w:hanging="425"/>
        <w:rPr>
          <w:rFonts w:asciiTheme="minorHAnsi" w:hAnsiTheme="minorHAnsi" w:cstheme="minorHAnsi"/>
          <w:b/>
        </w:rPr>
      </w:pPr>
      <w:r w:rsidRPr="00B72CDF">
        <w:rPr>
          <w:rFonts w:asciiTheme="minorHAnsi" w:hAnsiTheme="minorHAnsi" w:cstheme="minorHAnsi"/>
        </w:rPr>
        <w:t>wykonanie termomodernizacji budynków jednorodzinnych, w zakresie pozos</w:t>
      </w:r>
      <w:r w:rsidR="008C1F56" w:rsidRPr="00B72CDF">
        <w:rPr>
          <w:rFonts w:asciiTheme="minorHAnsi" w:hAnsiTheme="minorHAnsi" w:cstheme="minorHAnsi"/>
        </w:rPr>
        <w:t>tałym niż określone od pkt a. do pkt c</w:t>
      </w:r>
      <w:r w:rsidRPr="00B72CDF">
        <w:rPr>
          <w:rFonts w:asciiTheme="minorHAnsi" w:hAnsiTheme="minorHAnsi" w:cstheme="minorHAnsi"/>
        </w:rPr>
        <w:t>.</w:t>
      </w:r>
      <w:r w:rsidR="00006651" w:rsidRPr="00B72CDF">
        <w:rPr>
          <w:rFonts w:asciiTheme="minorHAnsi" w:hAnsiTheme="minorHAnsi" w:cstheme="minorHAnsi"/>
        </w:rPr>
        <w:t xml:space="preserve"> (tj. m.in. docieplenie przegród zewnętrznych i wewnętrznych, wymiana </w:t>
      </w:r>
      <w:r w:rsidR="004A0D18" w:rsidRPr="00B72CDF">
        <w:rPr>
          <w:rFonts w:asciiTheme="minorHAnsi" w:hAnsiTheme="minorHAnsi" w:cstheme="minorHAnsi"/>
        </w:rPr>
        <w:br/>
      </w:r>
      <w:r w:rsidR="00006651" w:rsidRPr="00B72CDF">
        <w:rPr>
          <w:rFonts w:asciiTheme="minorHAnsi" w:hAnsiTheme="minorHAnsi" w:cstheme="minorHAnsi"/>
        </w:rPr>
        <w:t xml:space="preserve">i montaż stolarki zewnętrznej, montaż i modernizacja instalacji wewnętrznych ogrzewania </w:t>
      </w:r>
      <w:r w:rsidR="004A0D18" w:rsidRPr="00B72CDF">
        <w:rPr>
          <w:rFonts w:asciiTheme="minorHAnsi" w:hAnsiTheme="minorHAnsi" w:cstheme="minorHAnsi"/>
        </w:rPr>
        <w:br/>
      </w:r>
      <w:r w:rsidR="00006651" w:rsidRPr="00B72CDF">
        <w:rPr>
          <w:rFonts w:asciiTheme="minorHAnsi" w:hAnsiTheme="minorHAnsi" w:cstheme="minorHAnsi"/>
        </w:rPr>
        <w:t xml:space="preserve">i ciepłej wody użytkowej). </w:t>
      </w:r>
    </w:p>
    <w:p w14:paraId="08409CBB" w14:textId="74028B76" w:rsidR="00D35BFB" w:rsidRPr="008C1F56" w:rsidRDefault="0028092A" w:rsidP="00D35BFB">
      <w:pPr>
        <w:pStyle w:val="Akapitzlist"/>
        <w:numPr>
          <w:ilvl w:val="0"/>
          <w:numId w:val="20"/>
        </w:numPr>
        <w:tabs>
          <w:tab w:val="left" w:pos="5265"/>
        </w:tabs>
        <w:spacing w:after="0" w:line="240" w:lineRule="auto"/>
        <w:ind w:left="709" w:hanging="283"/>
        <w:jc w:val="both"/>
      </w:pPr>
      <w:r w:rsidRPr="00A96A90">
        <w:t xml:space="preserve">Zakres rzeczowy </w:t>
      </w:r>
      <w:r w:rsidR="00A96A90">
        <w:t>przedsięwzięć do dofinansowania</w:t>
      </w:r>
      <w:r w:rsidR="008C1F56">
        <w:t xml:space="preserve"> w ramach Programu</w:t>
      </w:r>
      <w:r w:rsidR="00A96A90">
        <w:t xml:space="preserve"> powinien być zgodny z zakresem</w:t>
      </w:r>
      <w:r w:rsidRPr="00A96A90">
        <w:t xml:space="preserve"> </w:t>
      </w:r>
      <w:r w:rsidR="001646C8">
        <w:t xml:space="preserve"> </w:t>
      </w:r>
      <w:r w:rsidR="008C1F56">
        <w:t xml:space="preserve">i warunkami </w:t>
      </w:r>
      <w:r w:rsidRPr="00A96A90">
        <w:t>kosztów kwalifikowanych w</w:t>
      </w:r>
      <w:r w:rsidR="008C1F56">
        <w:t>ymienionych</w:t>
      </w:r>
      <w:r w:rsidRPr="00A96A90">
        <w:t xml:space="preserve"> w p</w:t>
      </w:r>
      <w:r w:rsidR="002432D8">
        <w:t>unkcie 6.</w:t>
      </w:r>
      <w:r w:rsidRPr="00A96A90">
        <w:t xml:space="preserve"> Program</w:t>
      </w:r>
      <w:r w:rsidR="008C1F56">
        <w:t>u</w:t>
      </w:r>
      <w:r w:rsidRPr="00A96A90">
        <w:t xml:space="preserve">. </w:t>
      </w:r>
    </w:p>
    <w:p w14:paraId="68746917" w14:textId="28C25B4E" w:rsidR="00FE4D7E" w:rsidRPr="003A28A8" w:rsidRDefault="0037449A" w:rsidP="002B6328">
      <w:pPr>
        <w:pStyle w:val="Akapitzlist"/>
        <w:numPr>
          <w:ilvl w:val="0"/>
          <w:numId w:val="4"/>
        </w:numPr>
        <w:tabs>
          <w:tab w:val="left" w:pos="5265"/>
        </w:tabs>
        <w:spacing w:after="120" w:line="240" w:lineRule="auto"/>
        <w:ind w:left="426" w:hanging="426"/>
        <w:jc w:val="both"/>
        <w:rPr>
          <w:b/>
        </w:rPr>
      </w:pPr>
      <w:r w:rsidRPr="00103CDE">
        <w:rPr>
          <w:b/>
        </w:rPr>
        <w:t>Informacja o koordynatorze</w:t>
      </w:r>
      <w:r w:rsidR="004A0D18">
        <w:rPr>
          <w:b/>
        </w:rPr>
        <w:t xml:space="preserve"> P</w:t>
      </w:r>
      <w:r w:rsidR="00036856" w:rsidRPr="00103CDE">
        <w:rPr>
          <w:b/>
        </w:rPr>
        <w:t>rogramu</w:t>
      </w:r>
      <w:r w:rsidR="004A0D18">
        <w:rPr>
          <w:b/>
        </w:rPr>
        <w:t xml:space="preserve"> wraz z numerem</w:t>
      </w:r>
      <w:r w:rsidRPr="00103CDE">
        <w:rPr>
          <w:b/>
        </w:rPr>
        <w:t xml:space="preserve"> telefonu</w:t>
      </w:r>
    </w:p>
    <w:p w14:paraId="43358D90" w14:textId="15486EC2" w:rsidR="003A28A8" w:rsidRPr="0042703C" w:rsidRDefault="003A28A8" w:rsidP="003A28A8">
      <w:pPr>
        <w:pStyle w:val="Akapitzlist"/>
        <w:tabs>
          <w:tab w:val="left" w:pos="5265"/>
        </w:tabs>
        <w:spacing w:after="120" w:line="240" w:lineRule="auto"/>
        <w:ind w:left="426"/>
        <w:jc w:val="both"/>
        <w:rPr>
          <w:rStyle w:val="Pogrubienie"/>
          <w:b w:val="0"/>
          <w:bCs w:val="0"/>
        </w:rPr>
      </w:pPr>
      <w:r>
        <w:t xml:space="preserve">Koordynator programu: </w:t>
      </w:r>
      <w:r w:rsidR="00021844" w:rsidRPr="0042703C">
        <w:rPr>
          <w:b/>
        </w:rPr>
        <w:t xml:space="preserve">Pani Małgorzata </w:t>
      </w:r>
      <w:proofErr w:type="spellStart"/>
      <w:r w:rsidR="00021844" w:rsidRPr="0042703C">
        <w:rPr>
          <w:b/>
        </w:rPr>
        <w:t>Oleksiewicz</w:t>
      </w:r>
      <w:proofErr w:type="spellEnd"/>
      <w:r w:rsidRPr="0042703C">
        <w:rPr>
          <w:b/>
        </w:rPr>
        <w:t xml:space="preserve"> nr tel.:</w:t>
      </w:r>
      <w:r w:rsidR="00021844" w:rsidRPr="0042703C">
        <w:rPr>
          <w:b/>
        </w:rPr>
        <w:t xml:space="preserve"> 77 453 76 11 wew. 142</w:t>
      </w:r>
    </w:p>
    <w:sectPr w:rsidR="003A28A8" w:rsidRPr="0042703C" w:rsidSect="00AF35C1">
      <w:headerReference w:type="default" r:id="rId9"/>
      <w:footerReference w:type="default" r:id="rId10"/>
      <w:pgSz w:w="12240" w:h="15840"/>
      <w:pgMar w:top="567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ADB3B" w14:textId="77777777" w:rsidR="00B95821" w:rsidRDefault="00B95821" w:rsidP="005A30BD">
      <w:pPr>
        <w:spacing w:after="0" w:line="240" w:lineRule="auto"/>
      </w:pPr>
      <w:r>
        <w:separator/>
      </w:r>
    </w:p>
  </w:endnote>
  <w:endnote w:type="continuationSeparator" w:id="0">
    <w:p w14:paraId="17FE7BA7" w14:textId="77777777" w:rsidR="00B95821" w:rsidRDefault="00B95821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E028" w14:textId="74213602" w:rsidR="00176658" w:rsidRDefault="00176658">
    <w:r w:rsidRPr="00A57A8B">
      <w:rPr>
        <w:sz w:val="16"/>
      </w:rPr>
      <w:t>wersja 1.</w:t>
    </w:r>
    <w:r w:rsidR="009141BC">
      <w:rPr>
        <w:sz w:val="16"/>
      </w:rPr>
      <w:t>6</w:t>
    </w:r>
    <w:r>
      <w:rPr>
        <w:sz w:val="16"/>
      </w:rPr>
      <w:t>/</w:t>
    </w:r>
    <w:r w:rsidR="00CB7557">
      <w:rPr>
        <w:sz w:val="16"/>
      </w:rPr>
      <w:t>1</w:t>
    </w:r>
    <w:r w:rsidR="00AD5D2D">
      <w:rPr>
        <w:sz w:val="16"/>
      </w:rPr>
      <w:t>9</w:t>
    </w:r>
    <w:r w:rsidRPr="00A57A8B">
      <w:rPr>
        <w:sz w:val="16"/>
      </w:rPr>
      <w:t>.0</w:t>
    </w:r>
    <w:r>
      <w:rPr>
        <w:sz w:val="16"/>
      </w:rPr>
      <w:t>9</w:t>
    </w:r>
    <w:r w:rsidRPr="00A57A8B">
      <w:rPr>
        <w:sz w:val="16"/>
      </w:rPr>
      <w:t>.2018</w:t>
    </w:r>
    <w:r>
      <w:rPr>
        <w:sz w:val="16"/>
      </w:rPr>
      <w:t xml:space="preserve"> 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42703C">
      <w:rPr>
        <w:noProof/>
      </w:rPr>
      <w:t>4</w:t>
    </w:r>
    <w:r>
      <w:fldChar w:fldCharType="end"/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23A2506F" wp14:editId="5F9E35BE">
          <wp:extent cx="2070000" cy="4428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7B6A4" w14:textId="77777777" w:rsidR="00B95821" w:rsidRDefault="00B95821" w:rsidP="005A30BD">
      <w:pPr>
        <w:spacing w:after="0" w:line="240" w:lineRule="auto"/>
      </w:pPr>
      <w:r>
        <w:separator/>
      </w:r>
    </w:p>
  </w:footnote>
  <w:footnote w:type="continuationSeparator" w:id="0">
    <w:p w14:paraId="08A50EE3" w14:textId="77777777" w:rsidR="00B95821" w:rsidRDefault="00B95821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5016C" w14:textId="4B3A82AA" w:rsidR="001F6A0F" w:rsidRPr="00A57A8B" w:rsidRDefault="00CD6DC3" w:rsidP="00A57A8B">
    <w:pPr>
      <w:pStyle w:val="Nagwek"/>
      <w:jc w:val="right"/>
      <w:rPr>
        <w:b/>
        <w:i/>
        <w:sz w:val="18"/>
      </w:rPr>
    </w:pPr>
    <w:r>
      <w:rPr>
        <w:b/>
        <w:i/>
        <w:sz w:val="18"/>
      </w:rPr>
      <w:t>P</w:t>
    </w:r>
    <w:r w:rsidR="001F6A0F">
      <w:rPr>
        <w:b/>
        <w:i/>
        <w:sz w:val="18"/>
      </w:rPr>
      <w:t>rogram priorytetowy Czyste Powietrze</w:t>
    </w:r>
    <w:r w:rsidR="006429AC">
      <w:rPr>
        <w:b/>
        <w:i/>
        <w:sz w:val="18"/>
      </w:rPr>
      <w:t xml:space="preserve"> – dok.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147"/>
    <w:multiLevelType w:val="hybridMultilevel"/>
    <w:tmpl w:val="EA8A50E6"/>
    <w:lvl w:ilvl="0" w:tplc="39246264">
      <w:start w:val="1"/>
      <w:numFmt w:val="decimal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77B28BF"/>
    <w:multiLevelType w:val="hybridMultilevel"/>
    <w:tmpl w:val="C1F42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14ACF"/>
    <w:multiLevelType w:val="hybridMultilevel"/>
    <w:tmpl w:val="3C3C347A"/>
    <w:lvl w:ilvl="0" w:tplc="09D453B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BA15B5F"/>
    <w:multiLevelType w:val="hybridMultilevel"/>
    <w:tmpl w:val="481018D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307AF6"/>
    <w:multiLevelType w:val="hybridMultilevel"/>
    <w:tmpl w:val="B71C2638"/>
    <w:lvl w:ilvl="0" w:tplc="E2A0D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04855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A33B0"/>
    <w:multiLevelType w:val="hybridMultilevel"/>
    <w:tmpl w:val="5AC0F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F7DB6"/>
    <w:multiLevelType w:val="hybridMultilevel"/>
    <w:tmpl w:val="0718A78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2B918D2"/>
    <w:multiLevelType w:val="hybridMultilevel"/>
    <w:tmpl w:val="F06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25C97"/>
    <w:multiLevelType w:val="hybridMultilevel"/>
    <w:tmpl w:val="B06A636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79F0A37"/>
    <w:multiLevelType w:val="hybridMultilevel"/>
    <w:tmpl w:val="24CE5180"/>
    <w:lvl w:ilvl="0" w:tplc="22187A18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5A1AA2"/>
    <w:multiLevelType w:val="hybridMultilevel"/>
    <w:tmpl w:val="DBC48FD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D41A87"/>
    <w:multiLevelType w:val="hybridMultilevel"/>
    <w:tmpl w:val="D1E25A38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03FEB"/>
    <w:multiLevelType w:val="hybridMultilevel"/>
    <w:tmpl w:val="5CBE7236"/>
    <w:lvl w:ilvl="0" w:tplc="09D453B4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</w:rPr>
    </w:lvl>
    <w:lvl w:ilvl="1" w:tplc="7F0EA2D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705B2"/>
    <w:multiLevelType w:val="hybridMultilevel"/>
    <w:tmpl w:val="4DE01446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4E4D32D1"/>
    <w:multiLevelType w:val="hybridMultilevel"/>
    <w:tmpl w:val="84DA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A6666"/>
    <w:multiLevelType w:val="multilevel"/>
    <w:tmpl w:val="A036D5E4"/>
    <w:lvl w:ilvl="0">
      <w:start w:val="1"/>
      <w:numFmt w:val="bullet"/>
      <w:lvlText w:val="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34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7EC53E9"/>
    <w:multiLevelType w:val="hybridMultilevel"/>
    <w:tmpl w:val="9FBA22D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0876F5"/>
    <w:multiLevelType w:val="hybridMultilevel"/>
    <w:tmpl w:val="DF24E89A"/>
    <w:lvl w:ilvl="0" w:tplc="1CC653EA">
      <w:start w:val="1"/>
      <w:numFmt w:val="lowerLetter"/>
      <w:lvlText w:val="%1."/>
      <w:lvlJc w:val="left"/>
      <w:pPr>
        <w:ind w:left="10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60875A99"/>
    <w:multiLevelType w:val="hybridMultilevel"/>
    <w:tmpl w:val="B2B663EC"/>
    <w:lvl w:ilvl="0" w:tplc="04150019">
      <w:start w:val="1"/>
      <w:numFmt w:val="lowerLetter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>
    <w:nsid w:val="64EC7FC4"/>
    <w:multiLevelType w:val="hybridMultilevel"/>
    <w:tmpl w:val="90B4BF7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3C47A3"/>
    <w:multiLevelType w:val="hybridMultilevel"/>
    <w:tmpl w:val="9A38D9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A4B7EC2"/>
    <w:multiLevelType w:val="hybridMultilevel"/>
    <w:tmpl w:val="D248C6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CF3C54"/>
    <w:multiLevelType w:val="hybridMultilevel"/>
    <w:tmpl w:val="7340FCCE"/>
    <w:lvl w:ilvl="0" w:tplc="113ECC9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AAF56B0"/>
    <w:multiLevelType w:val="hybridMultilevel"/>
    <w:tmpl w:val="3536A926"/>
    <w:lvl w:ilvl="0" w:tplc="84DA3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9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21"/>
  </w:num>
  <w:num w:numId="12">
    <w:abstractNumId w:val="7"/>
  </w:num>
  <w:num w:numId="13">
    <w:abstractNumId w:val="0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"/>
  </w:num>
  <w:num w:numId="19">
    <w:abstractNumId w:val="18"/>
  </w:num>
  <w:num w:numId="20">
    <w:abstractNumId w:val="22"/>
  </w:num>
  <w:num w:numId="21">
    <w:abstractNumId w:val="9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A1"/>
    <w:rsid w:val="00006651"/>
    <w:rsid w:val="00010F24"/>
    <w:rsid w:val="000134D5"/>
    <w:rsid w:val="00021844"/>
    <w:rsid w:val="00027A40"/>
    <w:rsid w:val="0003602C"/>
    <w:rsid w:val="00036856"/>
    <w:rsid w:val="00045EAA"/>
    <w:rsid w:val="000523A2"/>
    <w:rsid w:val="000555AE"/>
    <w:rsid w:val="00056730"/>
    <w:rsid w:val="0006299D"/>
    <w:rsid w:val="00065EA2"/>
    <w:rsid w:val="00081583"/>
    <w:rsid w:val="00081E34"/>
    <w:rsid w:val="00082E1D"/>
    <w:rsid w:val="00090EE3"/>
    <w:rsid w:val="00093F16"/>
    <w:rsid w:val="000B5169"/>
    <w:rsid w:val="000B517D"/>
    <w:rsid w:val="000C0675"/>
    <w:rsid w:val="000C2FB6"/>
    <w:rsid w:val="000D3BD4"/>
    <w:rsid w:val="000D58B2"/>
    <w:rsid w:val="000D6AD6"/>
    <w:rsid w:val="000E1BA5"/>
    <w:rsid w:val="000E5DEC"/>
    <w:rsid w:val="000F1686"/>
    <w:rsid w:val="000F3C18"/>
    <w:rsid w:val="000F6106"/>
    <w:rsid w:val="000F6EE8"/>
    <w:rsid w:val="00101164"/>
    <w:rsid w:val="00103CDE"/>
    <w:rsid w:val="00105BB0"/>
    <w:rsid w:val="0010606A"/>
    <w:rsid w:val="00121EA6"/>
    <w:rsid w:val="001236EE"/>
    <w:rsid w:val="00130588"/>
    <w:rsid w:val="00130E52"/>
    <w:rsid w:val="00131ED6"/>
    <w:rsid w:val="00133B82"/>
    <w:rsid w:val="00146B67"/>
    <w:rsid w:val="001646C8"/>
    <w:rsid w:val="00171C7E"/>
    <w:rsid w:val="00176658"/>
    <w:rsid w:val="00180473"/>
    <w:rsid w:val="00197B2D"/>
    <w:rsid w:val="001A347A"/>
    <w:rsid w:val="001B7D6B"/>
    <w:rsid w:val="001C3D2B"/>
    <w:rsid w:val="001D1734"/>
    <w:rsid w:val="001D51A6"/>
    <w:rsid w:val="001F6A0F"/>
    <w:rsid w:val="001F7FFE"/>
    <w:rsid w:val="00207133"/>
    <w:rsid w:val="002159E1"/>
    <w:rsid w:val="00222B67"/>
    <w:rsid w:val="00222C08"/>
    <w:rsid w:val="00231D57"/>
    <w:rsid w:val="00240650"/>
    <w:rsid w:val="0024235A"/>
    <w:rsid w:val="002432D8"/>
    <w:rsid w:val="0024400B"/>
    <w:rsid w:val="00257CAC"/>
    <w:rsid w:val="00274966"/>
    <w:rsid w:val="00277F85"/>
    <w:rsid w:val="0028074C"/>
    <w:rsid w:val="0028092A"/>
    <w:rsid w:val="0028693F"/>
    <w:rsid w:val="00287743"/>
    <w:rsid w:val="002A2C1D"/>
    <w:rsid w:val="002B4999"/>
    <w:rsid w:val="002B6328"/>
    <w:rsid w:val="002D0EBF"/>
    <w:rsid w:val="002E3288"/>
    <w:rsid w:val="002E4595"/>
    <w:rsid w:val="0030415F"/>
    <w:rsid w:val="00312E35"/>
    <w:rsid w:val="00315BD3"/>
    <w:rsid w:val="00317227"/>
    <w:rsid w:val="003304AF"/>
    <w:rsid w:val="00332578"/>
    <w:rsid w:val="00336BC9"/>
    <w:rsid w:val="00353245"/>
    <w:rsid w:val="00360986"/>
    <w:rsid w:val="0037449A"/>
    <w:rsid w:val="00380A8B"/>
    <w:rsid w:val="003A28A8"/>
    <w:rsid w:val="003A4BB2"/>
    <w:rsid w:val="003B78DE"/>
    <w:rsid w:val="003D0529"/>
    <w:rsid w:val="003E6FEA"/>
    <w:rsid w:val="003F4F1F"/>
    <w:rsid w:val="003F6EA5"/>
    <w:rsid w:val="0040136B"/>
    <w:rsid w:val="0042703C"/>
    <w:rsid w:val="00427F5F"/>
    <w:rsid w:val="00432D9E"/>
    <w:rsid w:val="00434425"/>
    <w:rsid w:val="00443D6C"/>
    <w:rsid w:val="004500A5"/>
    <w:rsid w:val="00452E7D"/>
    <w:rsid w:val="00472B8B"/>
    <w:rsid w:val="004769C7"/>
    <w:rsid w:val="00477CD1"/>
    <w:rsid w:val="00482D1B"/>
    <w:rsid w:val="0049163B"/>
    <w:rsid w:val="004A0D18"/>
    <w:rsid w:val="004B60B9"/>
    <w:rsid w:val="004C44FB"/>
    <w:rsid w:val="004D416A"/>
    <w:rsid w:val="004D4884"/>
    <w:rsid w:val="0050162D"/>
    <w:rsid w:val="00502D66"/>
    <w:rsid w:val="00531593"/>
    <w:rsid w:val="0053399A"/>
    <w:rsid w:val="00547560"/>
    <w:rsid w:val="00554D9C"/>
    <w:rsid w:val="0055575B"/>
    <w:rsid w:val="00556698"/>
    <w:rsid w:val="00556C34"/>
    <w:rsid w:val="00561A53"/>
    <w:rsid w:val="00571784"/>
    <w:rsid w:val="005822CE"/>
    <w:rsid w:val="00587E5C"/>
    <w:rsid w:val="005A0981"/>
    <w:rsid w:val="005A30BD"/>
    <w:rsid w:val="005B15BE"/>
    <w:rsid w:val="005B3653"/>
    <w:rsid w:val="005B3916"/>
    <w:rsid w:val="005C0112"/>
    <w:rsid w:val="005D24F8"/>
    <w:rsid w:val="005E3A50"/>
    <w:rsid w:val="006124DD"/>
    <w:rsid w:val="00612570"/>
    <w:rsid w:val="00631081"/>
    <w:rsid w:val="006429AC"/>
    <w:rsid w:val="00650664"/>
    <w:rsid w:val="006828F7"/>
    <w:rsid w:val="00683974"/>
    <w:rsid w:val="00683CFA"/>
    <w:rsid w:val="00690645"/>
    <w:rsid w:val="0069185D"/>
    <w:rsid w:val="006B75AB"/>
    <w:rsid w:val="006D7634"/>
    <w:rsid w:val="006E51D2"/>
    <w:rsid w:val="006E641C"/>
    <w:rsid w:val="006F2726"/>
    <w:rsid w:val="006F2FEF"/>
    <w:rsid w:val="006F61CD"/>
    <w:rsid w:val="006F77D6"/>
    <w:rsid w:val="007011CC"/>
    <w:rsid w:val="00707501"/>
    <w:rsid w:val="007136C1"/>
    <w:rsid w:val="00717047"/>
    <w:rsid w:val="00720C0E"/>
    <w:rsid w:val="00730DD9"/>
    <w:rsid w:val="00745095"/>
    <w:rsid w:val="00746433"/>
    <w:rsid w:val="007473D5"/>
    <w:rsid w:val="007623F9"/>
    <w:rsid w:val="00770D39"/>
    <w:rsid w:val="00794E94"/>
    <w:rsid w:val="007A004F"/>
    <w:rsid w:val="007A3616"/>
    <w:rsid w:val="007B5DBA"/>
    <w:rsid w:val="007B603B"/>
    <w:rsid w:val="007B7792"/>
    <w:rsid w:val="007C5359"/>
    <w:rsid w:val="007C7502"/>
    <w:rsid w:val="007D3819"/>
    <w:rsid w:val="007D4812"/>
    <w:rsid w:val="007E7604"/>
    <w:rsid w:val="007E7E6D"/>
    <w:rsid w:val="007F1F21"/>
    <w:rsid w:val="007F6E7A"/>
    <w:rsid w:val="00821A92"/>
    <w:rsid w:val="00827462"/>
    <w:rsid w:val="008321B5"/>
    <w:rsid w:val="00840BA1"/>
    <w:rsid w:val="00843090"/>
    <w:rsid w:val="008455D7"/>
    <w:rsid w:val="008538C6"/>
    <w:rsid w:val="00860005"/>
    <w:rsid w:val="0086237D"/>
    <w:rsid w:val="0086255D"/>
    <w:rsid w:val="0086709E"/>
    <w:rsid w:val="008715A1"/>
    <w:rsid w:val="00876D65"/>
    <w:rsid w:val="00881AF5"/>
    <w:rsid w:val="00892D38"/>
    <w:rsid w:val="008A0CF4"/>
    <w:rsid w:val="008A1D12"/>
    <w:rsid w:val="008B5690"/>
    <w:rsid w:val="008C1150"/>
    <w:rsid w:val="008C1F56"/>
    <w:rsid w:val="008E161B"/>
    <w:rsid w:val="008F7F77"/>
    <w:rsid w:val="00910FC7"/>
    <w:rsid w:val="0091132A"/>
    <w:rsid w:val="00912C1A"/>
    <w:rsid w:val="009141BC"/>
    <w:rsid w:val="009145CE"/>
    <w:rsid w:val="00931BB4"/>
    <w:rsid w:val="00932B47"/>
    <w:rsid w:val="00934444"/>
    <w:rsid w:val="00935094"/>
    <w:rsid w:val="009417FF"/>
    <w:rsid w:val="00943846"/>
    <w:rsid w:val="0094477D"/>
    <w:rsid w:val="009553DB"/>
    <w:rsid w:val="009734B2"/>
    <w:rsid w:val="009910B9"/>
    <w:rsid w:val="00991CC8"/>
    <w:rsid w:val="009A6EFC"/>
    <w:rsid w:val="009B471D"/>
    <w:rsid w:val="009D0AD3"/>
    <w:rsid w:val="009F253C"/>
    <w:rsid w:val="009F2B6A"/>
    <w:rsid w:val="00A05FC5"/>
    <w:rsid w:val="00A12184"/>
    <w:rsid w:val="00A21AAE"/>
    <w:rsid w:val="00A225B0"/>
    <w:rsid w:val="00A22E38"/>
    <w:rsid w:val="00A2753C"/>
    <w:rsid w:val="00A33649"/>
    <w:rsid w:val="00A403D8"/>
    <w:rsid w:val="00A45239"/>
    <w:rsid w:val="00A5016E"/>
    <w:rsid w:val="00A51D3C"/>
    <w:rsid w:val="00A54150"/>
    <w:rsid w:val="00A57A8B"/>
    <w:rsid w:val="00A61151"/>
    <w:rsid w:val="00A6566C"/>
    <w:rsid w:val="00A833BB"/>
    <w:rsid w:val="00A8346D"/>
    <w:rsid w:val="00A96A90"/>
    <w:rsid w:val="00A9710F"/>
    <w:rsid w:val="00AA2190"/>
    <w:rsid w:val="00AC78B3"/>
    <w:rsid w:val="00AD094A"/>
    <w:rsid w:val="00AD2236"/>
    <w:rsid w:val="00AD5D2D"/>
    <w:rsid w:val="00AF35C1"/>
    <w:rsid w:val="00AF6931"/>
    <w:rsid w:val="00B018A8"/>
    <w:rsid w:val="00B12DFC"/>
    <w:rsid w:val="00B1388C"/>
    <w:rsid w:val="00B13DCB"/>
    <w:rsid w:val="00B17FC6"/>
    <w:rsid w:val="00B42E3E"/>
    <w:rsid w:val="00B43E15"/>
    <w:rsid w:val="00B4542B"/>
    <w:rsid w:val="00B57562"/>
    <w:rsid w:val="00B72CDF"/>
    <w:rsid w:val="00B75919"/>
    <w:rsid w:val="00B804F5"/>
    <w:rsid w:val="00B821D5"/>
    <w:rsid w:val="00B86266"/>
    <w:rsid w:val="00B9279D"/>
    <w:rsid w:val="00B95821"/>
    <w:rsid w:val="00B97B2B"/>
    <w:rsid w:val="00BC735C"/>
    <w:rsid w:val="00BD1243"/>
    <w:rsid w:val="00BE4EB7"/>
    <w:rsid w:val="00BF4864"/>
    <w:rsid w:val="00BF4D44"/>
    <w:rsid w:val="00BF765D"/>
    <w:rsid w:val="00C01DC5"/>
    <w:rsid w:val="00C1091A"/>
    <w:rsid w:val="00C1228E"/>
    <w:rsid w:val="00C312A0"/>
    <w:rsid w:val="00C31C9E"/>
    <w:rsid w:val="00C4219E"/>
    <w:rsid w:val="00C477FE"/>
    <w:rsid w:val="00C62CDE"/>
    <w:rsid w:val="00C823B2"/>
    <w:rsid w:val="00C86E93"/>
    <w:rsid w:val="00C9402F"/>
    <w:rsid w:val="00CB7557"/>
    <w:rsid w:val="00CC29BD"/>
    <w:rsid w:val="00CC33C8"/>
    <w:rsid w:val="00CC4595"/>
    <w:rsid w:val="00CC5D80"/>
    <w:rsid w:val="00CC73C5"/>
    <w:rsid w:val="00CD238A"/>
    <w:rsid w:val="00CD585E"/>
    <w:rsid w:val="00CD6606"/>
    <w:rsid w:val="00CD6DC3"/>
    <w:rsid w:val="00CE078F"/>
    <w:rsid w:val="00CE4CED"/>
    <w:rsid w:val="00CF6640"/>
    <w:rsid w:val="00D002F6"/>
    <w:rsid w:val="00D00C6A"/>
    <w:rsid w:val="00D01E28"/>
    <w:rsid w:val="00D21DE0"/>
    <w:rsid w:val="00D270B8"/>
    <w:rsid w:val="00D27ADF"/>
    <w:rsid w:val="00D35BFB"/>
    <w:rsid w:val="00D51405"/>
    <w:rsid w:val="00D532DE"/>
    <w:rsid w:val="00D8074B"/>
    <w:rsid w:val="00D85AF1"/>
    <w:rsid w:val="00D914D7"/>
    <w:rsid w:val="00D91611"/>
    <w:rsid w:val="00D91D95"/>
    <w:rsid w:val="00D93F03"/>
    <w:rsid w:val="00DB2B3C"/>
    <w:rsid w:val="00DB727A"/>
    <w:rsid w:val="00DC276A"/>
    <w:rsid w:val="00DC3821"/>
    <w:rsid w:val="00DC435D"/>
    <w:rsid w:val="00DC63B5"/>
    <w:rsid w:val="00DD4E94"/>
    <w:rsid w:val="00DF599F"/>
    <w:rsid w:val="00DF7C4C"/>
    <w:rsid w:val="00E02000"/>
    <w:rsid w:val="00E021DC"/>
    <w:rsid w:val="00E044D5"/>
    <w:rsid w:val="00E27EAF"/>
    <w:rsid w:val="00E342AC"/>
    <w:rsid w:val="00E51394"/>
    <w:rsid w:val="00E67270"/>
    <w:rsid w:val="00E7539A"/>
    <w:rsid w:val="00EA37A8"/>
    <w:rsid w:val="00EB2DDC"/>
    <w:rsid w:val="00EC1F9E"/>
    <w:rsid w:val="00EE2812"/>
    <w:rsid w:val="00EF1FA2"/>
    <w:rsid w:val="00EF321D"/>
    <w:rsid w:val="00F00DE1"/>
    <w:rsid w:val="00F06315"/>
    <w:rsid w:val="00F16B85"/>
    <w:rsid w:val="00F21A18"/>
    <w:rsid w:val="00F254AD"/>
    <w:rsid w:val="00F30325"/>
    <w:rsid w:val="00F40B86"/>
    <w:rsid w:val="00F456AF"/>
    <w:rsid w:val="00F474B0"/>
    <w:rsid w:val="00F664BE"/>
    <w:rsid w:val="00F67ECF"/>
    <w:rsid w:val="00F724B7"/>
    <w:rsid w:val="00F82EC1"/>
    <w:rsid w:val="00F83BD8"/>
    <w:rsid w:val="00F87225"/>
    <w:rsid w:val="00F92051"/>
    <w:rsid w:val="00FA0E53"/>
    <w:rsid w:val="00FA3BC7"/>
    <w:rsid w:val="00FB5EB7"/>
    <w:rsid w:val="00FD138E"/>
    <w:rsid w:val="00FD3DBB"/>
    <w:rsid w:val="00FD5BDC"/>
    <w:rsid w:val="00FE2A8F"/>
    <w:rsid w:val="00FE4D7E"/>
    <w:rsid w:val="00FF2BDF"/>
    <w:rsid w:val="00FF5F40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72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99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136C1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6C1"/>
    <w:rPr>
      <w:rFonts w:ascii="Verdana" w:eastAsia="Times New Roman" w:hAnsi="Verdana"/>
      <w:spacing w:val="-2"/>
      <w:sz w:val="22"/>
    </w:rPr>
  </w:style>
  <w:style w:type="paragraph" w:customStyle="1" w:styleId="Default">
    <w:name w:val="Default"/>
    <w:uiPriority w:val="99"/>
    <w:rsid w:val="00C62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E4C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F456A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027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1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1C9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99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136C1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6C1"/>
    <w:rPr>
      <w:rFonts w:ascii="Verdana" w:eastAsia="Times New Roman" w:hAnsi="Verdana"/>
      <w:spacing w:val="-2"/>
      <w:sz w:val="22"/>
    </w:rPr>
  </w:style>
  <w:style w:type="paragraph" w:customStyle="1" w:styleId="Default">
    <w:name w:val="Default"/>
    <w:uiPriority w:val="99"/>
    <w:rsid w:val="00C62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E4C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F456A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027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1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1C9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EA34-4C28-4FB2-9157-F1CC4CC3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ekrukows</dc:creator>
  <cp:lastModifiedBy>Małgorzata Łatacz</cp:lastModifiedBy>
  <cp:revision>11</cp:revision>
  <cp:lastPrinted>2018-09-19T11:57:00Z</cp:lastPrinted>
  <dcterms:created xsi:type="dcterms:W3CDTF">2018-09-21T08:35:00Z</dcterms:created>
  <dcterms:modified xsi:type="dcterms:W3CDTF">2018-09-21T08:38:00Z</dcterms:modified>
</cp:coreProperties>
</file>